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DE2E2" w14:textId="77777777" w:rsidR="003824A7" w:rsidRDefault="003824A7" w:rsidP="003824A7">
      <w:pPr>
        <w:jc w:val="both"/>
        <w:rPr>
          <w:rFonts w:cs="Arial"/>
          <w:b/>
          <w:bCs/>
          <w:sz w:val="24"/>
        </w:rPr>
      </w:pPr>
    </w:p>
    <w:p w14:paraId="3F85DBD5" w14:textId="041A6E31" w:rsidR="003824A7" w:rsidRDefault="000F35CB" w:rsidP="003824A7">
      <w:pPr>
        <w:jc w:val="center"/>
        <w:rPr>
          <w:rFonts w:cs="Arial"/>
          <w:b/>
          <w:bCs/>
          <w:sz w:val="32"/>
          <w:szCs w:val="32"/>
        </w:rPr>
      </w:pPr>
      <w:r w:rsidRPr="003824A7">
        <w:rPr>
          <w:rFonts w:cs="Arial"/>
          <w:b/>
          <w:bCs/>
          <w:sz w:val="32"/>
          <w:szCs w:val="32"/>
        </w:rPr>
        <w:t>SMLOUVA O DÍLO</w:t>
      </w:r>
    </w:p>
    <w:p w14:paraId="0D4F4B28" w14:textId="7E1E3D25" w:rsidR="003824A7" w:rsidRPr="003824A7" w:rsidRDefault="003824A7" w:rsidP="003824A7">
      <w:pPr>
        <w:jc w:val="center"/>
        <w:rPr>
          <w:b/>
          <w:i/>
          <w:sz w:val="32"/>
          <w:szCs w:val="32"/>
        </w:rPr>
      </w:pPr>
      <w:r>
        <w:rPr>
          <w:rFonts w:cs="Arial"/>
          <w:b/>
          <w:bCs/>
          <w:sz w:val="32"/>
          <w:szCs w:val="32"/>
        </w:rPr>
        <w:t>č.</w:t>
      </w:r>
      <w:r w:rsidR="00BA7FB3">
        <w:rPr>
          <w:rFonts w:cs="Arial"/>
          <w:b/>
          <w:bCs/>
          <w:sz w:val="32"/>
          <w:szCs w:val="32"/>
        </w:rPr>
        <w:t xml:space="preserve"> 01/2024</w:t>
      </w:r>
    </w:p>
    <w:p w14:paraId="3602E9AA" w14:textId="77777777" w:rsidR="003824A7" w:rsidRDefault="003824A7" w:rsidP="003824A7">
      <w:pPr>
        <w:jc w:val="both"/>
        <w:rPr>
          <w:rFonts w:cs="Arial"/>
          <w:b/>
          <w:bCs/>
          <w:sz w:val="24"/>
        </w:rPr>
      </w:pPr>
    </w:p>
    <w:p w14:paraId="28CAF813" w14:textId="77777777" w:rsidR="003824A7" w:rsidRDefault="003824A7" w:rsidP="003824A7">
      <w:pPr>
        <w:jc w:val="both"/>
        <w:rPr>
          <w:rFonts w:cs="Arial"/>
          <w:b/>
          <w:bCs/>
          <w:sz w:val="24"/>
        </w:rPr>
      </w:pPr>
      <w:r w:rsidRPr="003E53AD">
        <w:rPr>
          <w:rFonts w:cs="Arial"/>
          <w:b/>
          <w:bCs/>
          <w:sz w:val="24"/>
        </w:rPr>
        <w:t xml:space="preserve">SK Aritma Praha, z.s., </w:t>
      </w:r>
    </w:p>
    <w:p w14:paraId="0D9BB82A" w14:textId="37B04170" w:rsidR="003824A7" w:rsidRPr="003824A7" w:rsidRDefault="00B64A83" w:rsidP="003824A7">
      <w:pPr>
        <w:jc w:val="both"/>
        <w:rPr>
          <w:rFonts w:cs="Arial"/>
          <w:bCs/>
          <w:sz w:val="24"/>
        </w:rPr>
      </w:pPr>
      <w:r>
        <w:rPr>
          <w:rFonts w:cs="Arial"/>
          <w:bCs/>
          <w:sz w:val="24"/>
        </w:rPr>
        <w:t xml:space="preserve">se </w:t>
      </w:r>
      <w:r w:rsidR="000F35CB">
        <w:rPr>
          <w:rFonts w:cs="Arial"/>
          <w:bCs/>
          <w:sz w:val="24"/>
        </w:rPr>
        <w:t xml:space="preserve">sídlem: </w:t>
      </w:r>
      <w:r w:rsidR="000F35CB">
        <w:rPr>
          <w:rFonts w:cs="Arial"/>
          <w:bCs/>
          <w:sz w:val="24"/>
        </w:rPr>
        <w:tab/>
        <w:t>Nad</w:t>
      </w:r>
      <w:r>
        <w:rPr>
          <w:rFonts w:cs="Arial"/>
          <w:bCs/>
          <w:sz w:val="24"/>
        </w:rPr>
        <w:t xml:space="preserve"> L</w:t>
      </w:r>
      <w:r w:rsidR="003824A7" w:rsidRPr="003824A7">
        <w:rPr>
          <w:rFonts w:cs="Arial"/>
          <w:bCs/>
          <w:sz w:val="24"/>
        </w:rPr>
        <w:t xml:space="preserve">ávkou 672/5, Vokovice, 160 00 Praha 6, Česká republika, </w:t>
      </w:r>
    </w:p>
    <w:p w14:paraId="29F4CCC5" w14:textId="54E1CC16" w:rsidR="00565164" w:rsidRDefault="000F35CB" w:rsidP="003824A7">
      <w:pPr>
        <w:jc w:val="both"/>
        <w:rPr>
          <w:rFonts w:cs="Arial"/>
          <w:bCs/>
          <w:sz w:val="24"/>
        </w:rPr>
      </w:pPr>
      <w:r w:rsidRPr="003824A7">
        <w:rPr>
          <w:rFonts w:cs="Arial"/>
          <w:bCs/>
          <w:sz w:val="24"/>
        </w:rPr>
        <w:t xml:space="preserve">zastoupená: </w:t>
      </w:r>
      <w:r>
        <w:rPr>
          <w:rFonts w:cs="Arial"/>
          <w:bCs/>
          <w:sz w:val="24"/>
        </w:rPr>
        <w:tab/>
      </w:r>
      <w:r w:rsidRPr="003824A7">
        <w:rPr>
          <w:rFonts w:cs="Arial"/>
          <w:bCs/>
          <w:sz w:val="24"/>
        </w:rPr>
        <w:t>Romanem</w:t>
      </w:r>
      <w:r w:rsidR="00565164">
        <w:rPr>
          <w:rFonts w:cs="Arial"/>
          <w:bCs/>
          <w:sz w:val="24"/>
        </w:rPr>
        <w:t xml:space="preserve"> </w:t>
      </w:r>
      <w:r>
        <w:rPr>
          <w:rFonts w:cs="Arial"/>
          <w:bCs/>
          <w:sz w:val="24"/>
        </w:rPr>
        <w:t>Moťovský</w:t>
      </w:r>
      <w:r w:rsidR="00565164">
        <w:rPr>
          <w:rFonts w:cs="Arial"/>
          <w:bCs/>
          <w:sz w:val="24"/>
        </w:rPr>
        <w:t xml:space="preserve"> předsedou klubu a </w:t>
      </w:r>
    </w:p>
    <w:p w14:paraId="2F606D2C" w14:textId="736A28DB" w:rsidR="003824A7" w:rsidRPr="003824A7" w:rsidRDefault="00565164" w:rsidP="003824A7">
      <w:pPr>
        <w:jc w:val="both"/>
        <w:rPr>
          <w:rFonts w:cs="Arial"/>
          <w:bCs/>
          <w:sz w:val="24"/>
        </w:rPr>
      </w:pPr>
      <w:r>
        <w:rPr>
          <w:rFonts w:cs="Arial"/>
          <w:bCs/>
          <w:sz w:val="24"/>
        </w:rPr>
        <w:t xml:space="preserve">                       </w:t>
      </w:r>
      <w:r w:rsidR="0007050E">
        <w:rPr>
          <w:rFonts w:cs="Arial"/>
          <w:bCs/>
          <w:sz w:val="24"/>
        </w:rPr>
        <w:t>Janem Nebáznivým</w:t>
      </w:r>
      <w:r w:rsidR="003824A7" w:rsidRPr="003824A7">
        <w:rPr>
          <w:rFonts w:cs="Arial"/>
          <w:bCs/>
          <w:sz w:val="24"/>
        </w:rPr>
        <w:t xml:space="preserve">, </w:t>
      </w:r>
      <w:r w:rsidR="0007050E">
        <w:rPr>
          <w:rFonts w:cs="Arial"/>
          <w:bCs/>
          <w:sz w:val="24"/>
        </w:rPr>
        <w:t>místopředsedou</w:t>
      </w:r>
      <w:r w:rsidR="00F21EB2">
        <w:rPr>
          <w:rFonts w:cs="Arial"/>
          <w:bCs/>
          <w:sz w:val="24"/>
        </w:rPr>
        <w:t xml:space="preserve"> </w:t>
      </w:r>
      <w:r w:rsidR="003824A7" w:rsidRPr="003824A7">
        <w:rPr>
          <w:rFonts w:cs="Arial"/>
          <w:bCs/>
          <w:sz w:val="24"/>
        </w:rPr>
        <w:t xml:space="preserve">klubu, </w:t>
      </w:r>
    </w:p>
    <w:p w14:paraId="2148EF07" w14:textId="77777777" w:rsidR="003824A7" w:rsidRPr="003824A7" w:rsidRDefault="003824A7" w:rsidP="003824A7">
      <w:pPr>
        <w:jc w:val="both"/>
        <w:rPr>
          <w:rFonts w:cs="Arial"/>
          <w:bCs/>
          <w:sz w:val="24"/>
        </w:rPr>
      </w:pPr>
      <w:r w:rsidRPr="003824A7">
        <w:rPr>
          <w:rFonts w:cs="Arial"/>
          <w:bCs/>
          <w:sz w:val="24"/>
        </w:rPr>
        <w:t>Identifikační číslo: 43002609</w:t>
      </w:r>
    </w:p>
    <w:p w14:paraId="0606A24F" w14:textId="77777777" w:rsidR="003824A7" w:rsidRPr="003824A7" w:rsidRDefault="003824A7" w:rsidP="003824A7">
      <w:pPr>
        <w:jc w:val="both"/>
        <w:rPr>
          <w:rFonts w:cs="Arial"/>
          <w:bCs/>
          <w:sz w:val="24"/>
        </w:rPr>
      </w:pPr>
      <w:r w:rsidRPr="003824A7">
        <w:rPr>
          <w:rFonts w:cs="Arial"/>
          <w:bCs/>
          <w:sz w:val="24"/>
        </w:rPr>
        <w:t xml:space="preserve">Bankovní spojení: </w:t>
      </w:r>
      <w:r w:rsidR="00B64A83">
        <w:rPr>
          <w:rFonts w:cs="Arial"/>
          <w:bCs/>
          <w:sz w:val="24"/>
        </w:rPr>
        <w:t>Komerční banka</w:t>
      </w:r>
    </w:p>
    <w:p w14:paraId="478D5E1B" w14:textId="0955B292" w:rsidR="003824A7" w:rsidRPr="003824A7" w:rsidRDefault="003824A7" w:rsidP="003824A7">
      <w:pPr>
        <w:jc w:val="both"/>
        <w:rPr>
          <w:rFonts w:cs="Arial"/>
          <w:bCs/>
          <w:sz w:val="24"/>
        </w:rPr>
      </w:pPr>
      <w:r w:rsidRPr="003824A7">
        <w:rPr>
          <w:rFonts w:cs="Arial"/>
          <w:bCs/>
          <w:sz w:val="24"/>
        </w:rPr>
        <w:t xml:space="preserve">Číslo </w:t>
      </w:r>
      <w:r w:rsidR="000F35CB" w:rsidRPr="003824A7">
        <w:rPr>
          <w:rFonts w:cs="Arial"/>
          <w:bCs/>
          <w:sz w:val="24"/>
        </w:rPr>
        <w:t>účtu: 26734061</w:t>
      </w:r>
      <w:r w:rsidR="00565164">
        <w:rPr>
          <w:rFonts w:cs="Arial"/>
          <w:bCs/>
          <w:sz w:val="24"/>
        </w:rPr>
        <w:t>/0100</w:t>
      </w:r>
    </w:p>
    <w:p w14:paraId="15600E7F" w14:textId="77777777" w:rsidR="003824A7" w:rsidRPr="00236C7E" w:rsidRDefault="003824A7" w:rsidP="003824A7">
      <w:pPr>
        <w:pStyle w:val="BodyText1"/>
        <w:rPr>
          <w:b/>
          <w:color w:val="auto"/>
          <w:sz w:val="24"/>
          <w:szCs w:val="24"/>
        </w:rPr>
      </w:pPr>
    </w:p>
    <w:p w14:paraId="2118EC10" w14:textId="77777777" w:rsidR="003824A7" w:rsidRPr="003824A7" w:rsidRDefault="003824A7" w:rsidP="003824A7">
      <w:pPr>
        <w:jc w:val="both"/>
        <w:rPr>
          <w:rFonts w:cs="Arial"/>
          <w:bCs/>
          <w:sz w:val="24"/>
        </w:rPr>
      </w:pPr>
      <w:r w:rsidRPr="003824A7">
        <w:rPr>
          <w:rFonts w:cs="Arial"/>
          <w:bCs/>
          <w:sz w:val="24"/>
        </w:rPr>
        <w:t>v postavení objednatele</w:t>
      </w:r>
    </w:p>
    <w:p w14:paraId="5424F80E" w14:textId="77777777" w:rsidR="003824A7" w:rsidRPr="00236C7E" w:rsidRDefault="003824A7" w:rsidP="003824A7">
      <w:pPr>
        <w:pStyle w:val="BodyText1"/>
        <w:rPr>
          <w:color w:val="auto"/>
          <w:sz w:val="24"/>
          <w:szCs w:val="24"/>
        </w:rPr>
      </w:pPr>
    </w:p>
    <w:p w14:paraId="294D0D8D" w14:textId="77777777" w:rsidR="003824A7" w:rsidRPr="00236C7E" w:rsidRDefault="003824A7" w:rsidP="003824A7">
      <w:pPr>
        <w:pStyle w:val="BodyText1"/>
        <w:rPr>
          <w:color w:val="auto"/>
          <w:sz w:val="24"/>
          <w:szCs w:val="24"/>
        </w:rPr>
      </w:pPr>
      <w:r w:rsidRPr="00236C7E">
        <w:rPr>
          <w:color w:val="auto"/>
          <w:sz w:val="24"/>
          <w:szCs w:val="24"/>
        </w:rPr>
        <w:t>a</w:t>
      </w:r>
      <w:r w:rsidRPr="00236C7E">
        <w:rPr>
          <w:color w:val="auto"/>
          <w:sz w:val="24"/>
          <w:szCs w:val="24"/>
        </w:rPr>
        <w:tab/>
      </w:r>
    </w:p>
    <w:p w14:paraId="0C0D933F" w14:textId="77777777" w:rsidR="003824A7" w:rsidRPr="00236C7E" w:rsidRDefault="003824A7" w:rsidP="003824A7">
      <w:pPr>
        <w:pStyle w:val="BodyText1"/>
        <w:rPr>
          <w:color w:val="auto"/>
          <w:sz w:val="24"/>
          <w:szCs w:val="24"/>
        </w:rPr>
      </w:pPr>
    </w:p>
    <w:p w14:paraId="7FD69420" w14:textId="77777777" w:rsidR="003824A7" w:rsidRPr="003824A7" w:rsidRDefault="000E758A" w:rsidP="003824A7">
      <w:pPr>
        <w:jc w:val="both"/>
        <w:rPr>
          <w:rFonts w:cs="Arial"/>
          <w:b/>
          <w:bCs/>
          <w:sz w:val="24"/>
        </w:rPr>
      </w:pPr>
      <w:r w:rsidRPr="000E758A">
        <w:rPr>
          <w:rFonts w:cs="Arial"/>
          <w:b/>
          <w:bCs/>
          <w:sz w:val="24"/>
          <w:highlight w:val="yellow"/>
        </w:rPr>
        <w:t>xxxxx</w:t>
      </w:r>
    </w:p>
    <w:p w14:paraId="65FD9153" w14:textId="1E14C521" w:rsidR="003824A7" w:rsidRPr="003824A7" w:rsidRDefault="002C4962" w:rsidP="003824A7">
      <w:pPr>
        <w:jc w:val="both"/>
        <w:rPr>
          <w:rFonts w:cs="Arial"/>
          <w:bCs/>
          <w:sz w:val="24"/>
        </w:rPr>
      </w:pPr>
      <w:r>
        <w:rPr>
          <w:rFonts w:cs="Arial"/>
          <w:bCs/>
          <w:sz w:val="24"/>
        </w:rPr>
        <w:t>se sídlem:</w:t>
      </w:r>
      <w:r w:rsidR="000F35CB">
        <w:rPr>
          <w:rFonts w:cs="Arial"/>
          <w:bCs/>
          <w:sz w:val="24"/>
        </w:rPr>
        <w:tab/>
      </w:r>
      <w:r w:rsidR="000F35CB">
        <w:rPr>
          <w:rFonts w:cs="Arial"/>
          <w:bCs/>
          <w:sz w:val="24"/>
        </w:rPr>
        <w:tab/>
      </w:r>
      <w:r w:rsidR="000E758A" w:rsidRPr="000E758A">
        <w:rPr>
          <w:rFonts w:cs="Arial"/>
          <w:bCs/>
          <w:sz w:val="24"/>
          <w:highlight w:val="yellow"/>
        </w:rPr>
        <w:t>xxxxx</w:t>
      </w:r>
    </w:p>
    <w:p w14:paraId="4BBD072D" w14:textId="2686EC1D" w:rsidR="003824A7" w:rsidRPr="003824A7" w:rsidRDefault="003824A7" w:rsidP="003824A7">
      <w:pPr>
        <w:jc w:val="both"/>
        <w:rPr>
          <w:rFonts w:cs="Arial"/>
          <w:bCs/>
          <w:sz w:val="24"/>
        </w:rPr>
      </w:pPr>
      <w:r w:rsidRPr="003824A7">
        <w:rPr>
          <w:rFonts w:cs="Arial"/>
          <w:bCs/>
          <w:sz w:val="24"/>
        </w:rPr>
        <w:t>zastoupená:</w:t>
      </w:r>
      <w:r w:rsidR="000F35CB">
        <w:rPr>
          <w:rFonts w:cs="Arial"/>
          <w:bCs/>
          <w:sz w:val="24"/>
        </w:rPr>
        <w:tab/>
      </w:r>
      <w:r w:rsidR="000F35CB">
        <w:rPr>
          <w:rFonts w:cs="Arial"/>
          <w:bCs/>
          <w:sz w:val="24"/>
        </w:rPr>
        <w:tab/>
      </w:r>
      <w:r w:rsidR="000E758A" w:rsidRPr="000E758A">
        <w:rPr>
          <w:rFonts w:cs="Arial"/>
          <w:bCs/>
          <w:sz w:val="24"/>
          <w:highlight w:val="yellow"/>
        </w:rPr>
        <w:t>xxxxx</w:t>
      </w:r>
    </w:p>
    <w:p w14:paraId="2DC92403" w14:textId="5C7508A8" w:rsidR="003824A7" w:rsidRPr="002C4962" w:rsidRDefault="003824A7" w:rsidP="002C4962">
      <w:pPr>
        <w:jc w:val="both"/>
        <w:rPr>
          <w:rFonts w:cs="Arial"/>
          <w:bCs/>
          <w:sz w:val="24"/>
        </w:rPr>
      </w:pPr>
      <w:r w:rsidRPr="003824A7">
        <w:rPr>
          <w:rFonts w:cs="Arial"/>
          <w:bCs/>
          <w:sz w:val="24"/>
        </w:rPr>
        <w:t>Identifikační číslo:</w:t>
      </w:r>
      <w:r w:rsidR="000F35CB">
        <w:rPr>
          <w:rFonts w:cs="Arial"/>
          <w:bCs/>
          <w:sz w:val="24"/>
        </w:rPr>
        <w:tab/>
      </w:r>
      <w:r w:rsidR="000E758A" w:rsidRPr="000E758A">
        <w:rPr>
          <w:rFonts w:cs="Arial"/>
          <w:bCs/>
          <w:sz w:val="24"/>
          <w:highlight w:val="yellow"/>
        </w:rPr>
        <w:t>xxxxx</w:t>
      </w:r>
    </w:p>
    <w:p w14:paraId="187758B1" w14:textId="77387836" w:rsidR="003824A7" w:rsidRPr="003824A7" w:rsidRDefault="002C4962" w:rsidP="003824A7">
      <w:pPr>
        <w:jc w:val="both"/>
        <w:rPr>
          <w:rFonts w:cs="Arial"/>
          <w:bCs/>
          <w:sz w:val="24"/>
        </w:rPr>
      </w:pPr>
      <w:r>
        <w:rPr>
          <w:rFonts w:cs="Arial"/>
          <w:bCs/>
          <w:sz w:val="24"/>
        </w:rPr>
        <w:t>Bankovní spojení:</w:t>
      </w:r>
      <w:r w:rsidR="000F35CB">
        <w:rPr>
          <w:rFonts w:cs="Arial"/>
          <w:bCs/>
          <w:sz w:val="24"/>
        </w:rPr>
        <w:tab/>
      </w:r>
      <w:r w:rsidR="000E758A" w:rsidRPr="000E758A">
        <w:rPr>
          <w:rFonts w:cs="Arial"/>
          <w:bCs/>
          <w:sz w:val="24"/>
          <w:highlight w:val="yellow"/>
        </w:rPr>
        <w:t>xxxxx</w:t>
      </w:r>
    </w:p>
    <w:p w14:paraId="35922A5C" w14:textId="516A92BB" w:rsidR="003824A7" w:rsidRPr="002C4962" w:rsidRDefault="003824A7" w:rsidP="002C4962">
      <w:pPr>
        <w:rPr>
          <w:rFonts w:cs="Arial"/>
          <w:bCs/>
          <w:sz w:val="24"/>
        </w:rPr>
      </w:pPr>
      <w:r w:rsidRPr="003824A7">
        <w:rPr>
          <w:rFonts w:cs="Arial"/>
          <w:bCs/>
          <w:sz w:val="24"/>
        </w:rPr>
        <w:t>Číslo účtu:</w:t>
      </w:r>
      <w:r w:rsidR="000F35CB">
        <w:rPr>
          <w:rFonts w:cs="Arial"/>
          <w:bCs/>
          <w:sz w:val="24"/>
        </w:rPr>
        <w:tab/>
      </w:r>
      <w:r w:rsidR="000F35CB">
        <w:rPr>
          <w:rFonts w:cs="Arial"/>
          <w:bCs/>
          <w:sz w:val="24"/>
        </w:rPr>
        <w:tab/>
      </w:r>
      <w:r w:rsidR="000E758A" w:rsidRPr="000E758A">
        <w:rPr>
          <w:rFonts w:cs="Arial"/>
          <w:bCs/>
          <w:sz w:val="24"/>
          <w:highlight w:val="yellow"/>
        </w:rPr>
        <w:t>xxxxx</w:t>
      </w:r>
    </w:p>
    <w:p w14:paraId="436FDDC5" w14:textId="77777777" w:rsidR="003824A7" w:rsidRPr="00236C7E" w:rsidRDefault="003824A7" w:rsidP="003824A7">
      <w:pPr>
        <w:pStyle w:val="BodyText1"/>
        <w:rPr>
          <w:color w:val="auto"/>
          <w:sz w:val="24"/>
          <w:szCs w:val="24"/>
        </w:rPr>
      </w:pPr>
    </w:p>
    <w:p w14:paraId="359B99F2" w14:textId="77777777" w:rsidR="003824A7" w:rsidRPr="003824A7" w:rsidRDefault="003824A7" w:rsidP="003824A7">
      <w:pPr>
        <w:jc w:val="both"/>
        <w:rPr>
          <w:rFonts w:cs="Arial"/>
          <w:bCs/>
          <w:sz w:val="24"/>
        </w:rPr>
      </w:pPr>
      <w:r>
        <w:rPr>
          <w:rFonts w:cs="Arial"/>
          <w:bCs/>
          <w:sz w:val="24"/>
        </w:rPr>
        <w:t>v postavení zhotovitele</w:t>
      </w:r>
    </w:p>
    <w:p w14:paraId="2D6DA86A" w14:textId="77777777" w:rsidR="003824A7" w:rsidRPr="003824A7" w:rsidRDefault="003824A7" w:rsidP="003824A7">
      <w:pPr>
        <w:jc w:val="both"/>
        <w:rPr>
          <w:rFonts w:cs="Arial"/>
          <w:bCs/>
          <w:sz w:val="24"/>
        </w:rPr>
      </w:pPr>
    </w:p>
    <w:p w14:paraId="62E2B9A1" w14:textId="77777777" w:rsidR="003824A7" w:rsidRPr="003824A7" w:rsidRDefault="003824A7" w:rsidP="003824A7">
      <w:pPr>
        <w:jc w:val="both"/>
        <w:rPr>
          <w:rFonts w:cs="Arial"/>
          <w:bCs/>
          <w:sz w:val="24"/>
        </w:rPr>
      </w:pPr>
    </w:p>
    <w:p w14:paraId="2EF84E80" w14:textId="77777777" w:rsidR="003824A7" w:rsidRPr="003824A7" w:rsidRDefault="003824A7" w:rsidP="003824A7">
      <w:pPr>
        <w:jc w:val="both"/>
        <w:rPr>
          <w:rFonts w:cs="Arial"/>
          <w:bCs/>
          <w:sz w:val="24"/>
        </w:rPr>
      </w:pPr>
      <w:r w:rsidRPr="003824A7">
        <w:rPr>
          <w:rFonts w:cs="Arial"/>
          <w:bCs/>
          <w:sz w:val="24"/>
        </w:rPr>
        <w:t>uzavírají v souladu s ustanovením § 2</w:t>
      </w:r>
      <w:r w:rsidR="00DB20D8">
        <w:rPr>
          <w:rFonts w:cs="Arial"/>
          <w:bCs/>
          <w:sz w:val="24"/>
        </w:rPr>
        <w:t>586</w:t>
      </w:r>
      <w:r w:rsidR="000A22FB">
        <w:rPr>
          <w:rFonts w:cs="Arial"/>
          <w:bCs/>
          <w:sz w:val="24"/>
        </w:rPr>
        <w:t xml:space="preserve"> a</w:t>
      </w:r>
      <w:r w:rsidRPr="003824A7">
        <w:rPr>
          <w:rFonts w:cs="Arial"/>
          <w:bCs/>
          <w:sz w:val="24"/>
        </w:rPr>
        <w:t xml:space="preserve"> násl. zákona č. 89/2012 Sb., </w:t>
      </w:r>
      <w:r w:rsidR="00DB20D8">
        <w:rPr>
          <w:rFonts w:cs="Arial"/>
          <w:bCs/>
          <w:sz w:val="24"/>
        </w:rPr>
        <w:t xml:space="preserve">nový </w:t>
      </w:r>
      <w:r w:rsidRPr="003824A7">
        <w:rPr>
          <w:rFonts w:cs="Arial"/>
          <w:bCs/>
          <w:sz w:val="24"/>
        </w:rPr>
        <w:t>občanský zákoník, ve znění pozdějších předpisů („</w:t>
      </w:r>
      <w:r w:rsidR="00DB20D8">
        <w:rPr>
          <w:rFonts w:cs="Arial"/>
          <w:bCs/>
          <w:sz w:val="24"/>
        </w:rPr>
        <w:t>Nový o</w:t>
      </w:r>
      <w:r w:rsidRPr="003824A7">
        <w:rPr>
          <w:rFonts w:cs="Arial"/>
          <w:bCs/>
          <w:sz w:val="24"/>
        </w:rPr>
        <w:t>bčanský zákoník“), tuto smlouvu:</w:t>
      </w:r>
    </w:p>
    <w:p w14:paraId="06E84564" w14:textId="77777777" w:rsidR="003824A7" w:rsidRPr="003824A7" w:rsidRDefault="003824A7" w:rsidP="003824A7">
      <w:pPr>
        <w:jc w:val="both"/>
        <w:rPr>
          <w:rFonts w:cs="Arial"/>
          <w:bCs/>
          <w:sz w:val="24"/>
        </w:rPr>
      </w:pPr>
    </w:p>
    <w:p w14:paraId="17BACC58" w14:textId="77777777" w:rsidR="00F71BFA" w:rsidRDefault="00F71BFA">
      <w:pPr>
        <w:jc w:val="center"/>
        <w:rPr>
          <w:b/>
          <w:i/>
          <w:sz w:val="30"/>
        </w:rPr>
      </w:pPr>
      <w:r>
        <w:rPr>
          <w:b/>
          <w:i/>
          <w:sz w:val="30"/>
        </w:rPr>
        <w:t>I.</w:t>
      </w:r>
    </w:p>
    <w:p w14:paraId="743E1C97" w14:textId="77777777" w:rsidR="00F71BFA" w:rsidRDefault="00F71BFA">
      <w:pPr>
        <w:jc w:val="center"/>
        <w:rPr>
          <w:b/>
          <w:i/>
          <w:sz w:val="30"/>
        </w:rPr>
      </w:pPr>
      <w:r>
        <w:rPr>
          <w:b/>
          <w:i/>
          <w:sz w:val="30"/>
        </w:rPr>
        <w:t>Účel smlouvy</w:t>
      </w:r>
    </w:p>
    <w:p w14:paraId="0DDBB7C8" w14:textId="77777777" w:rsidR="00F71BFA" w:rsidRDefault="00F71BFA">
      <w:pPr>
        <w:jc w:val="both"/>
        <w:rPr>
          <w:b/>
          <w:i/>
          <w:sz w:val="30"/>
        </w:rPr>
      </w:pPr>
    </w:p>
    <w:p w14:paraId="41262EED" w14:textId="14462F14" w:rsidR="00F71BFA" w:rsidRDefault="00F71BFA">
      <w:pPr>
        <w:jc w:val="both"/>
        <w:rPr>
          <w:sz w:val="24"/>
        </w:rPr>
      </w:pPr>
      <w:r>
        <w:rPr>
          <w:sz w:val="24"/>
        </w:rPr>
        <w:t xml:space="preserve">Účelem smlouvy je závazek zhotovitele k provedení díla, níže specifikovaného </w:t>
      </w:r>
      <w:r w:rsidR="000F35CB">
        <w:rPr>
          <w:sz w:val="24"/>
        </w:rPr>
        <w:t>a závazek</w:t>
      </w:r>
      <w:r>
        <w:rPr>
          <w:sz w:val="24"/>
        </w:rPr>
        <w:t xml:space="preserve"> objednatele k zaplacení a převzetí díla dle podmínek uvedených v této smlouvě.</w:t>
      </w:r>
    </w:p>
    <w:p w14:paraId="70E30792" w14:textId="77777777" w:rsidR="001C0B70" w:rsidRPr="00465A21" w:rsidRDefault="001C0B70" w:rsidP="001C0B70">
      <w:pPr>
        <w:pStyle w:val="Zkladntext"/>
        <w:jc w:val="both"/>
        <w:rPr>
          <w:b/>
        </w:rPr>
      </w:pPr>
      <w:r w:rsidRPr="00465A21">
        <w:t>Zhotovitel prohlašuje, že je držitelem živnostenského oprávnění k „Provádění staveb včetně jejich změn, udržovacích prací na nich a jejich odstraňování“ a má řádné vybavení, zkušenosti a schopnosti, aby řádně a včas provedl dílo dle této smlouvy.</w:t>
      </w:r>
    </w:p>
    <w:p w14:paraId="50A66533" w14:textId="77777777" w:rsidR="001C0B70" w:rsidRDefault="001C0B70">
      <w:pPr>
        <w:jc w:val="both"/>
        <w:rPr>
          <w:sz w:val="24"/>
        </w:rPr>
      </w:pPr>
    </w:p>
    <w:p w14:paraId="1A85246E" w14:textId="77777777" w:rsidR="00F71BFA" w:rsidRDefault="00F71BFA">
      <w:pPr>
        <w:jc w:val="center"/>
        <w:rPr>
          <w:b/>
          <w:i/>
          <w:sz w:val="30"/>
        </w:rPr>
      </w:pPr>
      <w:r>
        <w:rPr>
          <w:b/>
          <w:i/>
          <w:sz w:val="30"/>
        </w:rPr>
        <w:t>II.</w:t>
      </w:r>
    </w:p>
    <w:p w14:paraId="00D34DB5" w14:textId="77777777" w:rsidR="00F71BFA" w:rsidRDefault="00F71BFA">
      <w:pPr>
        <w:jc w:val="center"/>
        <w:rPr>
          <w:b/>
          <w:i/>
          <w:sz w:val="30"/>
        </w:rPr>
      </w:pPr>
      <w:r>
        <w:rPr>
          <w:b/>
          <w:i/>
          <w:sz w:val="30"/>
        </w:rPr>
        <w:t>Předmět smlouvy</w:t>
      </w:r>
    </w:p>
    <w:p w14:paraId="4558BFA4" w14:textId="77777777" w:rsidR="00F71BFA" w:rsidRDefault="00F71BFA">
      <w:pPr>
        <w:jc w:val="both"/>
        <w:rPr>
          <w:sz w:val="30"/>
        </w:rPr>
      </w:pPr>
    </w:p>
    <w:p w14:paraId="00240409" w14:textId="162CEC13" w:rsidR="00CF4EDA" w:rsidRPr="00D61B87" w:rsidRDefault="00F71BFA" w:rsidP="0007050E">
      <w:pPr>
        <w:pStyle w:val="Odstavecseseznamem"/>
        <w:ind w:left="0"/>
        <w:rPr>
          <w:rFonts w:asciiTheme="minorHAnsi" w:hAnsiTheme="minorHAnsi" w:cstheme="minorHAnsi"/>
          <w:b/>
          <w:bCs/>
        </w:rPr>
      </w:pPr>
      <w:r>
        <w:t>Předmětem této smlouvy je závazek zhotovitele provést dílo</w:t>
      </w:r>
      <w:r w:rsidR="00565164">
        <w:t xml:space="preserve"> v rozsahu dle Výzvy k podání nabídky</w:t>
      </w:r>
      <w:r>
        <w:t>:</w:t>
      </w:r>
      <w:r w:rsidR="00565164">
        <w:t xml:space="preserve"> </w:t>
      </w:r>
      <w:r w:rsidR="00F21EB2" w:rsidRPr="00F21EB2">
        <w:rPr>
          <w:rFonts w:asciiTheme="minorHAnsi" w:hAnsiTheme="minorHAnsi" w:cstheme="minorHAnsi"/>
          <w:b/>
          <w:bCs/>
        </w:rPr>
        <w:t>„</w:t>
      </w:r>
      <w:r w:rsidR="00D61B87" w:rsidRPr="007A08EE">
        <w:rPr>
          <w:rFonts w:asciiTheme="minorHAnsi" w:hAnsiTheme="minorHAnsi" w:cstheme="minorHAnsi"/>
          <w:b/>
          <w:bCs/>
        </w:rPr>
        <w:t>SK ARITMA PRAHA – REKONSTRUKCE OBJEKTU ŠATEN A ZÁZEMÍ FOTBALOVÉHO ODDÍLU</w:t>
      </w:r>
      <w:r w:rsidR="00F21EB2" w:rsidRPr="00F21EB2">
        <w:rPr>
          <w:rFonts w:asciiTheme="minorHAnsi" w:hAnsiTheme="minorHAnsi" w:cstheme="minorHAnsi"/>
          <w:b/>
          <w:bCs/>
        </w:rPr>
        <w:t>“</w:t>
      </w:r>
      <w:r w:rsidR="00F21EB2">
        <w:t xml:space="preserve"> </w:t>
      </w:r>
      <w:r>
        <w:t xml:space="preserve">Předložený a odsouhlasený </w:t>
      </w:r>
      <w:r w:rsidR="000F35CB">
        <w:t>rozpočet –</w:t>
      </w:r>
      <w:r w:rsidR="00B02CF5">
        <w:t xml:space="preserve"> </w:t>
      </w:r>
      <w:r w:rsidR="00F21EB2" w:rsidRPr="00F21EB2">
        <w:rPr>
          <w:rFonts w:ascii="Calibri" w:hAnsi="Calibri" w:cs="Calibri"/>
          <w:b/>
          <w:bCs/>
        </w:rPr>
        <w:t>„</w:t>
      </w:r>
      <w:r w:rsidR="00D61B87" w:rsidRPr="007A08EE">
        <w:rPr>
          <w:rFonts w:asciiTheme="minorHAnsi" w:hAnsiTheme="minorHAnsi" w:cstheme="minorHAnsi"/>
          <w:b/>
          <w:bCs/>
        </w:rPr>
        <w:t>SK ARITMA PRAHA – REKONSTRUKCE OBJEKTU ŠATEN A ZÁZEMÍ FOTBALOVÉHO ODDÍLU</w:t>
      </w:r>
      <w:r w:rsidR="00F21EB2" w:rsidRPr="00F21EB2">
        <w:rPr>
          <w:rFonts w:ascii="Calibri" w:hAnsi="Calibri" w:cs="Calibri"/>
          <w:b/>
          <w:bCs/>
        </w:rPr>
        <w:t>.“</w:t>
      </w:r>
      <w:r w:rsidR="00195451" w:rsidRPr="00195451">
        <w:t xml:space="preserve"> </w:t>
      </w:r>
      <w:r>
        <w:t xml:space="preserve">je nedílnou součástí této smlouvy (příloha č.1). </w:t>
      </w:r>
    </w:p>
    <w:p w14:paraId="00BB7B0E" w14:textId="77777777" w:rsidR="00C320F9" w:rsidRPr="00C320F9" w:rsidRDefault="00C320F9" w:rsidP="00C320F9">
      <w:pPr>
        <w:jc w:val="both"/>
        <w:rPr>
          <w:sz w:val="24"/>
        </w:rPr>
      </w:pPr>
      <w:r w:rsidRPr="00C320F9">
        <w:rPr>
          <w:sz w:val="24"/>
        </w:rPr>
        <w:t xml:space="preserve">Dílo bude provedeno formou dodávky „stavba na klíč“, čímž se rozumí, že zhotovitel provede v rámci svého plnění za pevnou, maximální a překročitelnou cenu sjednanou touto smlouvou veškeré práce, úpravy, montáže, instalace, projektové práce, objednávky, nákupy nebo jakékoli </w:t>
      </w:r>
      <w:r w:rsidRPr="00C320F9">
        <w:rPr>
          <w:sz w:val="24"/>
        </w:rPr>
        <w:lastRenderedPageBreak/>
        <w:t xml:space="preserve">jiné výkony, které jsou potřebné k dosažení takového stavu předmětu díla, jak je vymezen touto smlouvou, kdy předmět díla bude plně funkční a bez dalšího nerušeně využitelný k zamýšlenému účelu, a to zejména i tehdy, pokud by jakékoli takové výkony či jejich jednotlivé položky nebyly v této smlouvě nebo jiných podkladech zvlášť (jmenovitě) uvedeny nebo oceněny.   </w:t>
      </w:r>
    </w:p>
    <w:p w14:paraId="336C7AE4" w14:textId="77777777" w:rsidR="00C320F9" w:rsidRPr="00C320F9" w:rsidRDefault="00C320F9" w:rsidP="00C320F9">
      <w:pPr>
        <w:jc w:val="both"/>
        <w:rPr>
          <w:sz w:val="24"/>
        </w:rPr>
      </w:pPr>
      <w:r w:rsidRPr="00C320F9">
        <w:rPr>
          <w:sz w:val="24"/>
        </w:rPr>
        <w:t>V rozsahu plnění zhotovitele za sjednanou pevnou, maximální a nepřekročitelnou cenu jsou tedy takto zejména, nikoli však výlučně:</w:t>
      </w:r>
    </w:p>
    <w:p w14:paraId="63B34485" w14:textId="77777777" w:rsidR="00C320F9" w:rsidRPr="00C320F9" w:rsidRDefault="00C320F9" w:rsidP="00670EF0">
      <w:pPr>
        <w:numPr>
          <w:ilvl w:val="0"/>
          <w:numId w:val="8"/>
        </w:numPr>
        <w:jc w:val="both"/>
        <w:rPr>
          <w:sz w:val="24"/>
        </w:rPr>
      </w:pPr>
      <w:r w:rsidRPr="00C320F9">
        <w:rPr>
          <w:sz w:val="24"/>
        </w:rPr>
        <w:t>zpracování dokumentace skutečného provedení stavby</w:t>
      </w:r>
      <w:r w:rsidR="00670EF0">
        <w:rPr>
          <w:sz w:val="24"/>
        </w:rPr>
        <w:t xml:space="preserve"> </w:t>
      </w:r>
    </w:p>
    <w:p w14:paraId="6F58909C" w14:textId="77777777" w:rsidR="00C320F9" w:rsidRPr="00C320F9" w:rsidRDefault="00C320F9" w:rsidP="00670EF0">
      <w:pPr>
        <w:numPr>
          <w:ilvl w:val="0"/>
          <w:numId w:val="8"/>
        </w:numPr>
        <w:jc w:val="both"/>
        <w:rPr>
          <w:sz w:val="24"/>
        </w:rPr>
      </w:pPr>
      <w:r w:rsidRPr="00C320F9">
        <w:rPr>
          <w:sz w:val="24"/>
        </w:rPr>
        <w:t>kompletní stavebně montážní práce;</w:t>
      </w:r>
    </w:p>
    <w:p w14:paraId="33B098E6" w14:textId="2DEE600D" w:rsidR="00C320F9" w:rsidRPr="00C320F9" w:rsidRDefault="00C320F9" w:rsidP="00670EF0">
      <w:pPr>
        <w:numPr>
          <w:ilvl w:val="0"/>
          <w:numId w:val="8"/>
        </w:numPr>
        <w:jc w:val="both"/>
        <w:rPr>
          <w:sz w:val="24"/>
        </w:rPr>
      </w:pPr>
      <w:r w:rsidRPr="00C320F9">
        <w:rPr>
          <w:sz w:val="24"/>
        </w:rPr>
        <w:t>všechny výrobky uvedené v </w:t>
      </w:r>
      <w:r w:rsidR="000F35CB" w:rsidRPr="00C320F9">
        <w:rPr>
          <w:sz w:val="24"/>
        </w:rPr>
        <w:t>dokumentaci pro</w:t>
      </w:r>
      <w:r w:rsidRPr="00C320F9">
        <w:rPr>
          <w:sz w:val="24"/>
        </w:rPr>
        <w:t xml:space="preserve"> provedení </w:t>
      </w:r>
      <w:r w:rsidR="00670EF0">
        <w:rPr>
          <w:sz w:val="24"/>
        </w:rPr>
        <w:t>díla</w:t>
      </w:r>
    </w:p>
    <w:p w14:paraId="18E67C82" w14:textId="77777777" w:rsidR="00C320F9" w:rsidRPr="00C320F9" w:rsidRDefault="00C320F9" w:rsidP="00670EF0">
      <w:pPr>
        <w:numPr>
          <w:ilvl w:val="0"/>
          <w:numId w:val="8"/>
        </w:numPr>
        <w:jc w:val="both"/>
        <w:rPr>
          <w:sz w:val="24"/>
        </w:rPr>
      </w:pPr>
      <w:r w:rsidRPr="00C320F9">
        <w:rPr>
          <w:sz w:val="24"/>
        </w:rPr>
        <w:t>vyzkoušení díla, tj. provedení předepsaných nebo dohodnutých zkoušek a zkušebního provozu, zajištění a předání veškerých atestů, revizních zpráv a osvědčení (dle platných předpisů a norem nebo i předpisů a norem stanovených smlouvou), jejich rozsah musí mimo jiné umožňovat vydání</w:t>
      </w:r>
      <w:r w:rsidR="00670EF0">
        <w:rPr>
          <w:sz w:val="24"/>
        </w:rPr>
        <w:t xml:space="preserve"> kladného kolaudačního souhlasu</w:t>
      </w:r>
    </w:p>
    <w:p w14:paraId="5D434F9B" w14:textId="77777777" w:rsidR="00C320F9" w:rsidRPr="00C320F9" w:rsidRDefault="00C320F9" w:rsidP="00670EF0">
      <w:pPr>
        <w:numPr>
          <w:ilvl w:val="0"/>
          <w:numId w:val="8"/>
        </w:numPr>
        <w:jc w:val="both"/>
        <w:rPr>
          <w:sz w:val="24"/>
        </w:rPr>
      </w:pPr>
      <w:r w:rsidRPr="00C320F9">
        <w:rPr>
          <w:sz w:val="24"/>
        </w:rPr>
        <w:t>odstranění odpadů, zbytků a úklid po provádění díla, zbylých výrobků, nástrojů dle platné legislativy</w:t>
      </w:r>
      <w:r w:rsidR="00670EF0">
        <w:rPr>
          <w:sz w:val="24"/>
        </w:rPr>
        <w:t xml:space="preserve"> </w:t>
      </w:r>
      <w:r w:rsidRPr="00C320F9">
        <w:rPr>
          <w:sz w:val="24"/>
        </w:rPr>
        <w:t>a tak, aby předmět díla byl způsobilý a plně vhodný pro nerušené užívání</w:t>
      </w:r>
    </w:p>
    <w:p w14:paraId="7A51D8FA" w14:textId="77777777" w:rsidR="00973057" w:rsidRPr="001C0B70" w:rsidRDefault="00973057" w:rsidP="00CF4EDA">
      <w:pPr>
        <w:jc w:val="both"/>
        <w:rPr>
          <w:sz w:val="24"/>
        </w:rPr>
      </w:pPr>
    </w:p>
    <w:p w14:paraId="30FDEFB3" w14:textId="4CD15922" w:rsidR="00CF4EDA" w:rsidRPr="001C0B70" w:rsidRDefault="00CF4EDA" w:rsidP="001C0B70">
      <w:pPr>
        <w:jc w:val="both"/>
        <w:rPr>
          <w:sz w:val="24"/>
        </w:rPr>
      </w:pPr>
      <w:r w:rsidRPr="001C0B70">
        <w:rPr>
          <w:sz w:val="24"/>
        </w:rPr>
        <w:t>Zhotovitel provede dílo dle článku II. této smlouvy tím, že řádně a včas dodá kompletní stavební práce, včetně stavebních materiálů, v rozsahu zadávací dokumentace, této smlouvy, obecně závazných právních předpisů, ČSN, EN a ostatních norem, a to včetně zařízení staveniště a jeho vyklizení po dokončení díla</w:t>
      </w:r>
      <w:r w:rsidR="00973057">
        <w:rPr>
          <w:sz w:val="24"/>
        </w:rPr>
        <w:t xml:space="preserve"> </w:t>
      </w:r>
      <w:r w:rsidR="00973057" w:rsidRPr="001C0B70">
        <w:rPr>
          <w:sz w:val="24"/>
        </w:rPr>
        <w:t xml:space="preserve">a objednatel se zavazuje za provedené dílo zaplatit zhotoviteli cenu ve výši a za podmínek sjednaných v této </w:t>
      </w:r>
      <w:r w:rsidR="000F35CB" w:rsidRPr="001C0B70">
        <w:rPr>
          <w:sz w:val="24"/>
        </w:rPr>
        <w:t>smlouvě.</w:t>
      </w:r>
    </w:p>
    <w:p w14:paraId="18E169B1" w14:textId="77777777" w:rsidR="00CF4EDA" w:rsidRDefault="00CF4EDA">
      <w:pPr>
        <w:jc w:val="center"/>
        <w:rPr>
          <w:b/>
          <w:i/>
          <w:sz w:val="30"/>
        </w:rPr>
      </w:pPr>
    </w:p>
    <w:p w14:paraId="1AA05F9A" w14:textId="77777777" w:rsidR="00F71BFA" w:rsidRDefault="00F71BFA">
      <w:pPr>
        <w:jc w:val="center"/>
        <w:rPr>
          <w:b/>
          <w:i/>
          <w:sz w:val="30"/>
        </w:rPr>
      </w:pPr>
      <w:r>
        <w:rPr>
          <w:b/>
          <w:i/>
          <w:sz w:val="30"/>
        </w:rPr>
        <w:t>III.</w:t>
      </w:r>
    </w:p>
    <w:p w14:paraId="1580688C" w14:textId="77777777" w:rsidR="00F71BFA" w:rsidRDefault="00F71BFA">
      <w:pPr>
        <w:jc w:val="center"/>
        <w:rPr>
          <w:b/>
          <w:i/>
          <w:sz w:val="30"/>
        </w:rPr>
      </w:pPr>
      <w:r>
        <w:rPr>
          <w:b/>
          <w:i/>
          <w:sz w:val="30"/>
        </w:rPr>
        <w:t>Místo plnění</w:t>
      </w:r>
    </w:p>
    <w:p w14:paraId="7A376EEA" w14:textId="77777777" w:rsidR="005C5C1B" w:rsidRDefault="005C5C1B">
      <w:pPr>
        <w:jc w:val="center"/>
        <w:rPr>
          <w:b/>
          <w:i/>
          <w:sz w:val="30"/>
        </w:rPr>
      </w:pPr>
    </w:p>
    <w:p w14:paraId="3BA6FFB8" w14:textId="76E2CB79" w:rsidR="00FC642D" w:rsidRPr="005C5C1B" w:rsidRDefault="00FC642D" w:rsidP="005C5C1B">
      <w:pPr>
        <w:pStyle w:val="Zkladntextodsazen3"/>
        <w:spacing w:after="0"/>
        <w:ind w:left="0"/>
        <w:jc w:val="both"/>
        <w:rPr>
          <w:sz w:val="24"/>
          <w:szCs w:val="20"/>
        </w:rPr>
      </w:pPr>
      <w:r w:rsidRPr="005C5C1B">
        <w:rPr>
          <w:sz w:val="24"/>
          <w:szCs w:val="20"/>
        </w:rPr>
        <w:t xml:space="preserve">Zhotovitel se zavazuje provést dílo </w:t>
      </w:r>
      <w:r w:rsidR="0007050E">
        <w:rPr>
          <w:sz w:val="24"/>
          <w:szCs w:val="20"/>
        </w:rPr>
        <w:t xml:space="preserve">v objektu šaten a zázemí fotbalového oddílu </w:t>
      </w:r>
      <w:r w:rsidR="00C320F9">
        <w:rPr>
          <w:sz w:val="24"/>
          <w:szCs w:val="20"/>
        </w:rPr>
        <w:t>na pozemku par</w:t>
      </w:r>
      <w:r w:rsidR="00E4440E">
        <w:rPr>
          <w:sz w:val="24"/>
          <w:szCs w:val="20"/>
        </w:rPr>
        <w:t xml:space="preserve">. </w:t>
      </w:r>
      <w:r w:rsidR="00C320F9">
        <w:rPr>
          <w:sz w:val="24"/>
          <w:szCs w:val="20"/>
        </w:rPr>
        <w:t>č.</w:t>
      </w:r>
      <w:r w:rsidR="002C4962">
        <w:rPr>
          <w:sz w:val="24"/>
          <w:szCs w:val="20"/>
        </w:rPr>
        <w:t xml:space="preserve"> </w:t>
      </w:r>
      <w:r w:rsidR="009401BB">
        <w:rPr>
          <w:sz w:val="24"/>
          <w:szCs w:val="20"/>
        </w:rPr>
        <w:t>605/5,15</w:t>
      </w:r>
      <w:r w:rsidR="002840F3">
        <w:rPr>
          <w:sz w:val="24"/>
          <w:szCs w:val="20"/>
        </w:rPr>
        <w:t xml:space="preserve">, který se nachází v obci </w:t>
      </w:r>
      <w:r w:rsidR="00C320F9">
        <w:rPr>
          <w:sz w:val="24"/>
          <w:szCs w:val="20"/>
        </w:rPr>
        <w:t>Praha 6 Vokovice</w:t>
      </w:r>
      <w:r w:rsidRPr="005C5C1B">
        <w:rPr>
          <w:sz w:val="24"/>
          <w:szCs w:val="20"/>
        </w:rPr>
        <w:t xml:space="preserve"> v a katastráln</w:t>
      </w:r>
      <w:r w:rsidR="00C320F9">
        <w:rPr>
          <w:sz w:val="24"/>
          <w:szCs w:val="20"/>
        </w:rPr>
        <w:t xml:space="preserve">ím území </w:t>
      </w:r>
      <w:r w:rsidR="00565164">
        <w:rPr>
          <w:sz w:val="24"/>
          <w:szCs w:val="20"/>
        </w:rPr>
        <w:t>Praha 6 Vokovice.</w:t>
      </w:r>
    </w:p>
    <w:p w14:paraId="10AD014D" w14:textId="77777777" w:rsidR="00FC642D" w:rsidRPr="005C5C1B" w:rsidRDefault="00FC642D" w:rsidP="005C5C1B">
      <w:pPr>
        <w:pStyle w:val="Zkladntextodsazen3"/>
        <w:spacing w:after="0"/>
        <w:ind w:left="0"/>
        <w:jc w:val="both"/>
        <w:rPr>
          <w:sz w:val="24"/>
          <w:szCs w:val="20"/>
        </w:rPr>
      </w:pPr>
      <w:r w:rsidRPr="005C5C1B">
        <w:rPr>
          <w:sz w:val="24"/>
          <w:szCs w:val="20"/>
        </w:rPr>
        <w:t xml:space="preserve">Zhotovitel prohlašuje, že se dostatečně seznámil s faktickým stavem a </w:t>
      </w:r>
      <w:r w:rsidR="00565164">
        <w:rPr>
          <w:sz w:val="24"/>
          <w:szCs w:val="20"/>
        </w:rPr>
        <w:t>zadávací</w:t>
      </w:r>
      <w:r w:rsidRPr="005C5C1B">
        <w:rPr>
          <w:sz w:val="24"/>
          <w:szCs w:val="20"/>
        </w:rPr>
        <w:t xml:space="preserve"> dokumentací  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14:paraId="58179713" w14:textId="77777777" w:rsidR="00F71BFA" w:rsidRDefault="00F71BFA">
      <w:pPr>
        <w:jc w:val="center"/>
        <w:rPr>
          <w:sz w:val="30"/>
        </w:rPr>
      </w:pPr>
    </w:p>
    <w:p w14:paraId="1C0BA545" w14:textId="77777777" w:rsidR="00F71BFA" w:rsidRDefault="00F71BFA">
      <w:pPr>
        <w:jc w:val="center"/>
        <w:rPr>
          <w:b/>
          <w:i/>
          <w:sz w:val="30"/>
        </w:rPr>
      </w:pPr>
      <w:r>
        <w:rPr>
          <w:b/>
          <w:i/>
          <w:sz w:val="30"/>
        </w:rPr>
        <w:t>IV.</w:t>
      </w:r>
    </w:p>
    <w:p w14:paraId="05D01B17" w14:textId="61D8061E" w:rsidR="00F71BFA" w:rsidRDefault="00F71BFA">
      <w:pPr>
        <w:jc w:val="center"/>
        <w:rPr>
          <w:b/>
          <w:i/>
          <w:sz w:val="28"/>
        </w:rPr>
      </w:pPr>
      <w:r>
        <w:rPr>
          <w:b/>
          <w:i/>
          <w:sz w:val="30"/>
        </w:rPr>
        <w:t xml:space="preserve">Doba </w:t>
      </w:r>
      <w:r w:rsidR="000F35CB">
        <w:rPr>
          <w:b/>
          <w:i/>
          <w:sz w:val="30"/>
        </w:rPr>
        <w:t>plnění – termíny</w:t>
      </w:r>
      <w:r>
        <w:rPr>
          <w:b/>
          <w:i/>
          <w:sz w:val="30"/>
        </w:rPr>
        <w:t xml:space="preserve"> provádění díla</w:t>
      </w:r>
    </w:p>
    <w:p w14:paraId="1BABFEB9" w14:textId="77777777" w:rsidR="00F71BFA" w:rsidRDefault="00F71BFA">
      <w:pPr>
        <w:jc w:val="both"/>
        <w:rPr>
          <w:sz w:val="24"/>
        </w:rPr>
      </w:pPr>
    </w:p>
    <w:p w14:paraId="3057CFFB" w14:textId="77777777" w:rsidR="00840A8B" w:rsidRPr="00840A8B" w:rsidRDefault="00840A8B" w:rsidP="00840A8B">
      <w:pPr>
        <w:jc w:val="both"/>
        <w:rPr>
          <w:sz w:val="24"/>
        </w:rPr>
      </w:pPr>
      <w:r w:rsidRPr="00840A8B">
        <w:rPr>
          <w:sz w:val="24"/>
        </w:rPr>
        <w:t>Zhotovitel uskuteční plnění podle této smlouvy v těchto termínech:</w:t>
      </w:r>
    </w:p>
    <w:p w14:paraId="33D2A2AE" w14:textId="77777777" w:rsidR="00840A8B" w:rsidRPr="00840A8B" w:rsidRDefault="00840A8B" w:rsidP="00840A8B">
      <w:pPr>
        <w:jc w:val="both"/>
        <w:rPr>
          <w:sz w:val="24"/>
        </w:rPr>
      </w:pPr>
    </w:p>
    <w:p w14:paraId="32B7C687" w14:textId="022AB696" w:rsidR="00840A8B" w:rsidRPr="00840A8B" w:rsidRDefault="00840A8B" w:rsidP="00840A8B">
      <w:pPr>
        <w:numPr>
          <w:ilvl w:val="0"/>
          <w:numId w:val="12"/>
        </w:numPr>
        <w:jc w:val="both"/>
        <w:rPr>
          <w:sz w:val="24"/>
        </w:rPr>
      </w:pPr>
      <w:r w:rsidRPr="00840A8B">
        <w:rPr>
          <w:sz w:val="24"/>
        </w:rPr>
        <w:t xml:space="preserve">Zahájení </w:t>
      </w:r>
      <w:r w:rsidR="000F35CB" w:rsidRPr="00840A8B">
        <w:rPr>
          <w:sz w:val="24"/>
        </w:rPr>
        <w:t>díla: Zhotovitel</w:t>
      </w:r>
      <w:r w:rsidRPr="00840A8B">
        <w:rPr>
          <w:sz w:val="24"/>
        </w:rPr>
        <w:t xml:space="preserve"> se zavazuje protokolárně převzít staveniště a zahájit zhotovování díla nejpozději dne </w:t>
      </w:r>
      <w:r w:rsidR="009401BB">
        <w:rPr>
          <w:sz w:val="24"/>
        </w:rPr>
        <w:t>14.07.2024</w:t>
      </w:r>
    </w:p>
    <w:p w14:paraId="4F47F04D" w14:textId="3C8ACDEF" w:rsidR="00840A8B" w:rsidRPr="00840A8B" w:rsidRDefault="00840A8B" w:rsidP="00840A8B">
      <w:pPr>
        <w:numPr>
          <w:ilvl w:val="0"/>
          <w:numId w:val="12"/>
        </w:numPr>
        <w:jc w:val="both"/>
        <w:rPr>
          <w:sz w:val="24"/>
        </w:rPr>
      </w:pPr>
      <w:r w:rsidRPr="00840A8B">
        <w:rPr>
          <w:sz w:val="24"/>
        </w:rPr>
        <w:t xml:space="preserve">Dokončení </w:t>
      </w:r>
      <w:r w:rsidR="000F35CB" w:rsidRPr="00840A8B">
        <w:rPr>
          <w:sz w:val="24"/>
        </w:rPr>
        <w:t>díla: Zhotovitel</w:t>
      </w:r>
      <w:r w:rsidRPr="00840A8B">
        <w:rPr>
          <w:sz w:val="24"/>
        </w:rPr>
        <w:t xml:space="preserve"> se zavazuje dílo kompletně dokončit bez vad a nedodělků ve lhůtě do</w:t>
      </w:r>
      <w:r>
        <w:rPr>
          <w:sz w:val="24"/>
        </w:rPr>
        <w:t xml:space="preserve"> </w:t>
      </w:r>
      <w:r w:rsidR="009401BB">
        <w:rPr>
          <w:sz w:val="24"/>
        </w:rPr>
        <w:t>31.12.2024</w:t>
      </w:r>
      <w:r w:rsidRPr="00840A8B">
        <w:rPr>
          <w:sz w:val="24"/>
        </w:rPr>
        <w:tab/>
      </w:r>
      <w:r w:rsidRPr="00840A8B">
        <w:rPr>
          <w:sz w:val="24"/>
        </w:rPr>
        <w:tab/>
      </w:r>
      <w:r w:rsidRPr="00840A8B">
        <w:rPr>
          <w:sz w:val="24"/>
        </w:rPr>
        <w:tab/>
      </w:r>
    </w:p>
    <w:p w14:paraId="15DA89D9" w14:textId="77777777" w:rsidR="00840A8B" w:rsidRPr="00840A8B" w:rsidRDefault="00840A8B" w:rsidP="00840A8B">
      <w:pPr>
        <w:jc w:val="both"/>
        <w:rPr>
          <w:sz w:val="24"/>
        </w:rPr>
      </w:pPr>
    </w:p>
    <w:p w14:paraId="7BE7156E" w14:textId="77777777" w:rsidR="00840A8B" w:rsidRPr="00840A8B" w:rsidRDefault="00840A8B" w:rsidP="00840A8B">
      <w:pPr>
        <w:jc w:val="both"/>
        <w:rPr>
          <w:sz w:val="24"/>
        </w:rPr>
      </w:pPr>
      <w:r w:rsidRPr="00840A8B">
        <w:rPr>
          <w:sz w:val="24"/>
        </w:rPr>
        <w:t xml:space="preserve">V případě, že dojde ke zpoždění v termínu ukončení prací zhotovitelem z důvodu pokynu objednatele k přerušení prací nebo jiného důvodu na straně objednatele, má zhotovitel právo dokončit dílo v termínu prodlouženém o počet dní, o kolik mu objednatel znemožnil práce vykonávat. Doba prodloužení termínu ukončení prací zhotovitele z důvodu na straně </w:t>
      </w:r>
      <w:r w:rsidRPr="00840A8B">
        <w:rPr>
          <w:sz w:val="24"/>
        </w:rPr>
        <w:lastRenderedPageBreak/>
        <w:t>objednatele musí být odsouhlasená formou samostatného změnového listu nebo dodatku smlouvy, jinak k ní nelze přihlížet.</w:t>
      </w:r>
    </w:p>
    <w:p w14:paraId="6B2E27BA" w14:textId="77777777" w:rsidR="00F71BFA" w:rsidRDefault="00F71BFA">
      <w:pPr>
        <w:jc w:val="both"/>
        <w:rPr>
          <w:sz w:val="24"/>
        </w:rPr>
      </w:pPr>
    </w:p>
    <w:p w14:paraId="64B6F3B1" w14:textId="77777777" w:rsidR="00F71BFA" w:rsidRDefault="00F71BFA">
      <w:pPr>
        <w:jc w:val="center"/>
        <w:rPr>
          <w:b/>
          <w:i/>
          <w:sz w:val="30"/>
        </w:rPr>
      </w:pPr>
      <w:r>
        <w:rPr>
          <w:b/>
          <w:i/>
          <w:sz w:val="30"/>
        </w:rPr>
        <w:t>V.</w:t>
      </w:r>
    </w:p>
    <w:p w14:paraId="59AFC782" w14:textId="77777777" w:rsidR="00F71BFA" w:rsidRDefault="00F71BFA">
      <w:pPr>
        <w:jc w:val="center"/>
        <w:rPr>
          <w:b/>
          <w:i/>
          <w:sz w:val="30"/>
        </w:rPr>
      </w:pPr>
      <w:r>
        <w:rPr>
          <w:b/>
          <w:i/>
          <w:sz w:val="30"/>
        </w:rPr>
        <w:t>Cena díla</w:t>
      </w:r>
    </w:p>
    <w:p w14:paraId="4785A9E2" w14:textId="77777777" w:rsidR="00F71BFA" w:rsidRDefault="00F71BFA">
      <w:pPr>
        <w:jc w:val="both"/>
        <w:rPr>
          <w:b/>
          <w:i/>
          <w:sz w:val="30"/>
        </w:rPr>
      </w:pPr>
    </w:p>
    <w:p w14:paraId="6DD30CE7" w14:textId="77777777" w:rsidR="00670EF0" w:rsidRPr="0049193A" w:rsidRDefault="00670EF0" w:rsidP="0049193A">
      <w:pPr>
        <w:numPr>
          <w:ilvl w:val="0"/>
          <w:numId w:val="17"/>
        </w:numPr>
        <w:ind w:left="426" w:hanging="426"/>
        <w:jc w:val="both"/>
        <w:rPr>
          <w:sz w:val="24"/>
        </w:rPr>
      </w:pPr>
      <w:r w:rsidRPr="00670EF0">
        <w:rPr>
          <w:sz w:val="24"/>
        </w:rPr>
        <w:t>Cena za řádně a bezvadně provedené a převzaté dílo je sjednána jako cena pevná, maxi</w:t>
      </w:r>
      <w:r w:rsidR="00B31879">
        <w:rPr>
          <w:sz w:val="24"/>
        </w:rPr>
        <w:t>mální a nepřekročitelná ve výši</w:t>
      </w:r>
      <w:r w:rsidR="00973057">
        <w:rPr>
          <w:sz w:val="24"/>
        </w:rPr>
        <w:t xml:space="preserve">: </w:t>
      </w:r>
      <w:r w:rsidR="00177966" w:rsidRPr="00177966">
        <w:rPr>
          <w:sz w:val="24"/>
          <w:highlight w:val="yellow"/>
        </w:rPr>
        <w:t>xxxxxxxxx</w:t>
      </w:r>
      <w:r w:rsidR="00B31879">
        <w:rPr>
          <w:sz w:val="24"/>
        </w:rPr>
        <w:t xml:space="preserve"> Kč bez </w:t>
      </w:r>
      <w:r w:rsidRPr="00670EF0">
        <w:rPr>
          <w:sz w:val="24"/>
        </w:rPr>
        <w:t>DPH (slovy</w:t>
      </w:r>
      <w:r w:rsidR="00B31879">
        <w:rPr>
          <w:sz w:val="24"/>
        </w:rPr>
        <w:t xml:space="preserve"> </w:t>
      </w:r>
      <w:r w:rsidR="00177966" w:rsidRPr="00177966">
        <w:rPr>
          <w:sz w:val="24"/>
          <w:highlight w:val="yellow"/>
        </w:rPr>
        <w:t>xxxxxx</w:t>
      </w:r>
      <w:r w:rsidR="00177966">
        <w:rPr>
          <w:sz w:val="24"/>
        </w:rPr>
        <w:t xml:space="preserve"> </w:t>
      </w:r>
      <w:r w:rsidR="00B31879">
        <w:rPr>
          <w:sz w:val="24"/>
        </w:rPr>
        <w:t xml:space="preserve">korun českých </w:t>
      </w:r>
      <w:r w:rsidRPr="00670EF0">
        <w:rPr>
          <w:sz w:val="24"/>
        </w:rPr>
        <w:t>bez DPH)</w:t>
      </w:r>
      <w:r w:rsidR="00973057">
        <w:rPr>
          <w:sz w:val="24"/>
        </w:rPr>
        <w:t>.</w:t>
      </w:r>
      <w:r w:rsidR="00B31879">
        <w:rPr>
          <w:sz w:val="24"/>
        </w:rPr>
        <w:t xml:space="preserve"> </w:t>
      </w:r>
    </w:p>
    <w:p w14:paraId="54A2F6E6" w14:textId="77777777" w:rsidR="00670EF0" w:rsidRPr="0049193A" w:rsidRDefault="00670EF0" w:rsidP="0049193A">
      <w:pPr>
        <w:numPr>
          <w:ilvl w:val="0"/>
          <w:numId w:val="17"/>
        </w:numPr>
        <w:ind w:left="426" w:hanging="426"/>
        <w:jc w:val="both"/>
        <w:rPr>
          <w:sz w:val="24"/>
        </w:rPr>
      </w:pPr>
      <w:r w:rsidRPr="00670EF0">
        <w:rPr>
          <w:sz w:val="24"/>
        </w:rPr>
        <w:t>K dohodnuté smluvní ceně se připočítává procentní sazba daně z přidané hodnoty (DPH) podle platného zákona o dani z přidané hodnoty, platné v době vyúčtování ceny provedených prací.</w:t>
      </w:r>
    </w:p>
    <w:p w14:paraId="0AE6AE80" w14:textId="4392585B" w:rsidR="00670EF0" w:rsidRPr="0049193A" w:rsidRDefault="00670EF0" w:rsidP="0049193A">
      <w:pPr>
        <w:numPr>
          <w:ilvl w:val="0"/>
          <w:numId w:val="17"/>
        </w:numPr>
        <w:ind w:left="426" w:hanging="426"/>
        <w:jc w:val="both"/>
        <w:rPr>
          <w:sz w:val="24"/>
        </w:rPr>
      </w:pPr>
      <w:r w:rsidRPr="00670EF0">
        <w:rPr>
          <w:sz w:val="24"/>
        </w:rPr>
        <w:t xml:space="preserve">Cena sjednaná podle této smlouvy je sjednána jako cena pevná (nikoli podle rozpočtu), cena nejvýše přípustná (maximální) a </w:t>
      </w:r>
      <w:r w:rsidR="000F35CB" w:rsidRPr="00670EF0">
        <w:rPr>
          <w:sz w:val="24"/>
        </w:rPr>
        <w:t>nepřekročitelná,</w:t>
      </w:r>
      <w:r w:rsidRPr="00670EF0">
        <w:rPr>
          <w:sz w:val="24"/>
        </w:rPr>
        <w:t xml:space="preserve"> resp. překročitelná jen za splnění podmínek dohodnutých v této smlouvě. </w:t>
      </w:r>
    </w:p>
    <w:p w14:paraId="4EC108EA" w14:textId="77777777" w:rsidR="00670EF0" w:rsidRPr="00670EF0" w:rsidRDefault="00670EF0" w:rsidP="00973057">
      <w:pPr>
        <w:numPr>
          <w:ilvl w:val="0"/>
          <w:numId w:val="17"/>
        </w:numPr>
        <w:ind w:left="426" w:hanging="426"/>
        <w:jc w:val="both"/>
        <w:rPr>
          <w:sz w:val="24"/>
        </w:rPr>
      </w:pPr>
      <w:r w:rsidRPr="00670EF0">
        <w:rPr>
          <w:sz w:val="24"/>
        </w:rPr>
        <w:t>Cena takto zahrnuje zejména všechny náklady zhotovitele spojené s úplným a bezchybným dokončením díla.</w:t>
      </w:r>
    </w:p>
    <w:p w14:paraId="5E7FDD7C" w14:textId="77777777" w:rsidR="00F71BFA" w:rsidRDefault="00252CBA">
      <w:pPr>
        <w:jc w:val="center"/>
        <w:rPr>
          <w:b/>
          <w:i/>
          <w:sz w:val="30"/>
        </w:rPr>
      </w:pPr>
      <w:r>
        <w:rPr>
          <w:b/>
          <w:i/>
          <w:sz w:val="30"/>
        </w:rPr>
        <w:br/>
      </w:r>
      <w:r w:rsidR="00F71BFA">
        <w:rPr>
          <w:b/>
          <w:i/>
          <w:sz w:val="30"/>
        </w:rPr>
        <w:t>VI.</w:t>
      </w:r>
    </w:p>
    <w:p w14:paraId="6A60CE23" w14:textId="77777777" w:rsidR="00F71BFA" w:rsidRDefault="00F71BFA">
      <w:pPr>
        <w:jc w:val="center"/>
        <w:rPr>
          <w:b/>
          <w:i/>
          <w:sz w:val="30"/>
        </w:rPr>
      </w:pPr>
      <w:r>
        <w:rPr>
          <w:b/>
          <w:i/>
          <w:sz w:val="30"/>
        </w:rPr>
        <w:t>Platební podmínky</w:t>
      </w:r>
    </w:p>
    <w:p w14:paraId="1ED10ABB" w14:textId="77777777" w:rsidR="00F71BFA" w:rsidRDefault="00F71BFA">
      <w:pPr>
        <w:jc w:val="center"/>
        <w:rPr>
          <w:b/>
          <w:i/>
          <w:sz w:val="30"/>
        </w:rPr>
      </w:pPr>
    </w:p>
    <w:p w14:paraId="54955EA1" w14:textId="77777777" w:rsidR="00670EF0" w:rsidRPr="0049193A" w:rsidRDefault="00670EF0" w:rsidP="0049193A">
      <w:pPr>
        <w:numPr>
          <w:ilvl w:val="0"/>
          <w:numId w:val="16"/>
        </w:numPr>
        <w:ind w:left="426" w:hanging="426"/>
        <w:jc w:val="both"/>
        <w:rPr>
          <w:sz w:val="24"/>
        </w:rPr>
      </w:pPr>
      <w:r w:rsidRPr="00670EF0">
        <w:rPr>
          <w:sz w:val="24"/>
        </w:rPr>
        <w:t xml:space="preserve">Smluvní strany se dohodly, že úhrada ceny díla bude uskutečňovaná postupně na základě dílčího plnění. Tím se rozumí měsíční fakturace v částkách odpovídajícím části plnění, provedeného zhotovitelem v příslušném kalendářním měsíci a zároveň řádně podle této smlouvy zjištěném ke konci tohoto měsíce. Datem uskutečnění zdanitelného plnění je poslední den kalendářního měsíce, ve kterém byly práce provedeny, nebude-li dohodnuto jinak. </w:t>
      </w:r>
    </w:p>
    <w:p w14:paraId="015C3742" w14:textId="77DF7CCC" w:rsidR="00670EF0" w:rsidRPr="0049193A" w:rsidRDefault="00670EF0" w:rsidP="0049193A">
      <w:pPr>
        <w:numPr>
          <w:ilvl w:val="0"/>
          <w:numId w:val="16"/>
        </w:numPr>
        <w:ind w:left="426" w:hanging="426"/>
        <w:jc w:val="both"/>
        <w:rPr>
          <w:sz w:val="24"/>
        </w:rPr>
      </w:pPr>
      <w:r w:rsidRPr="00670EF0">
        <w:rPr>
          <w:sz w:val="24"/>
        </w:rPr>
        <w:t xml:space="preserve">Dílčí faktura musí být doručena objednateli do </w:t>
      </w:r>
      <w:r w:rsidR="007669E8" w:rsidRPr="00670EF0">
        <w:rPr>
          <w:sz w:val="24"/>
        </w:rPr>
        <w:t>15.</w:t>
      </w:r>
      <w:r w:rsidRPr="00670EF0">
        <w:rPr>
          <w:sz w:val="24"/>
        </w:rPr>
        <w:t xml:space="preserve"> kalendářního dne následujícího měsíce. </w:t>
      </w:r>
    </w:p>
    <w:p w14:paraId="49C0A09D" w14:textId="77777777" w:rsidR="0049193A" w:rsidRPr="0049193A" w:rsidRDefault="00670EF0" w:rsidP="0049193A">
      <w:pPr>
        <w:numPr>
          <w:ilvl w:val="0"/>
          <w:numId w:val="16"/>
        </w:numPr>
        <w:ind w:left="426" w:hanging="426"/>
        <w:jc w:val="both"/>
        <w:rPr>
          <w:sz w:val="24"/>
        </w:rPr>
      </w:pPr>
      <w:r w:rsidRPr="00670EF0">
        <w:rPr>
          <w:sz w:val="24"/>
        </w:rPr>
        <w:t>Podkladem pro vystavení částečné faktury je soupis provedených prací odsouhlasený stavbyvedoucím</w:t>
      </w:r>
      <w:r w:rsidR="0049193A">
        <w:rPr>
          <w:sz w:val="24"/>
        </w:rPr>
        <w:t>.</w:t>
      </w:r>
    </w:p>
    <w:p w14:paraId="7DDE855E" w14:textId="3644CE48" w:rsidR="00670EF0" w:rsidRPr="0049193A" w:rsidRDefault="00670EF0" w:rsidP="0049193A">
      <w:pPr>
        <w:numPr>
          <w:ilvl w:val="0"/>
          <w:numId w:val="16"/>
        </w:numPr>
        <w:ind w:left="426" w:hanging="426"/>
        <w:jc w:val="both"/>
        <w:rPr>
          <w:sz w:val="24"/>
        </w:rPr>
      </w:pPr>
      <w:r w:rsidRPr="00670EF0">
        <w:rPr>
          <w:sz w:val="24"/>
        </w:rPr>
        <w:t xml:space="preserve">Soupis provedených prací je povinen zhotovitel předložit k odsouhlasení objednateli nejpozději do prvního kalendářního dne měsíce, následujícího po měsíci, ve kterém došlo k provedení fakturovaných </w:t>
      </w:r>
      <w:r w:rsidR="000F35CB" w:rsidRPr="00670EF0">
        <w:rPr>
          <w:sz w:val="24"/>
        </w:rPr>
        <w:t>prací; soupis</w:t>
      </w:r>
      <w:r w:rsidRPr="00670EF0">
        <w:rPr>
          <w:sz w:val="24"/>
        </w:rPr>
        <w:t xml:space="preserve"> je nutno předložit v tištěné formě i elektronicky. Objednatel</w:t>
      </w:r>
      <w:r w:rsidR="00E4440E">
        <w:rPr>
          <w:sz w:val="24"/>
        </w:rPr>
        <w:t xml:space="preserve"> </w:t>
      </w:r>
      <w:r w:rsidRPr="00670EF0">
        <w:rPr>
          <w:sz w:val="24"/>
        </w:rPr>
        <w:t>nejpozději</w:t>
      </w:r>
      <w:r w:rsidR="00E4440E">
        <w:rPr>
          <w:sz w:val="24"/>
        </w:rPr>
        <w:t xml:space="preserve"> </w:t>
      </w:r>
      <w:r w:rsidRPr="00670EF0">
        <w:rPr>
          <w:sz w:val="24"/>
        </w:rPr>
        <w:t xml:space="preserve">do sedmi pracovních dnů provede kontrolu a případnou úpravu zhotovitelem předloženého soupisu a předá ho zhotoviteli k fakturaci (případně upravený soupis zašle zhotoviteli elektronicky a ten vytiskne a předá upravené znění, nebude-li dohodnuto jinak). </w:t>
      </w:r>
    </w:p>
    <w:p w14:paraId="5CAF66C0" w14:textId="77777777" w:rsidR="00670EF0" w:rsidRPr="0049193A" w:rsidRDefault="00670EF0" w:rsidP="0049193A">
      <w:pPr>
        <w:numPr>
          <w:ilvl w:val="0"/>
          <w:numId w:val="16"/>
        </w:numPr>
        <w:ind w:left="426" w:hanging="426"/>
        <w:jc w:val="both"/>
        <w:rPr>
          <w:sz w:val="24"/>
        </w:rPr>
      </w:pPr>
      <w:r w:rsidRPr="00670EF0">
        <w:rPr>
          <w:sz w:val="24"/>
        </w:rPr>
        <w:t>Soupis provedených prací musí být jako podklad k fakturaci v písemné formě odsouhlasen podpisem stavbyvedoucího, nebo oprávněné osoby.</w:t>
      </w:r>
    </w:p>
    <w:p w14:paraId="5005BA7A" w14:textId="77777777" w:rsidR="00670EF0" w:rsidRPr="0049193A" w:rsidRDefault="00670EF0" w:rsidP="0049193A">
      <w:pPr>
        <w:numPr>
          <w:ilvl w:val="0"/>
          <w:numId w:val="16"/>
        </w:numPr>
        <w:ind w:left="426" w:hanging="426"/>
        <w:jc w:val="both"/>
        <w:rPr>
          <w:sz w:val="24"/>
        </w:rPr>
      </w:pPr>
      <w:r w:rsidRPr="00670EF0">
        <w:rPr>
          <w:sz w:val="24"/>
        </w:rPr>
        <w:t xml:space="preserve">Faktura bude doručena objednateli dvakrát v tištěné podobě, bude obsahovat náležitosti daňového dokladu podle platné legislativy, náležitosti a přílohy podle této smlouvy a bude doručena do sídla objednatele nebo písemně sdělenou adresu pro doručování (poštou nebo osobně). Faktura se nepokládá za doručenou, pokud ji zhotovitel předá zástupci objednatele na jiném místě než v jeho sídle. </w:t>
      </w:r>
    </w:p>
    <w:p w14:paraId="06CFB549" w14:textId="77777777" w:rsidR="00670EF0" w:rsidRPr="0049193A" w:rsidRDefault="00670EF0" w:rsidP="0049193A">
      <w:pPr>
        <w:numPr>
          <w:ilvl w:val="0"/>
          <w:numId w:val="16"/>
        </w:numPr>
        <w:ind w:left="426" w:hanging="426"/>
        <w:jc w:val="both"/>
        <w:rPr>
          <w:sz w:val="24"/>
        </w:rPr>
      </w:pPr>
      <w:r w:rsidRPr="00670EF0">
        <w:rPr>
          <w:sz w:val="24"/>
        </w:rPr>
        <w:t xml:space="preserve">Každá faktura musí být vystavena ve věcném členění (položky) dle cenové nabídky zhotovitele. </w:t>
      </w:r>
    </w:p>
    <w:p w14:paraId="696A78A0" w14:textId="77777777" w:rsidR="00840A8B" w:rsidRPr="0049193A" w:rsidRDefault="00670EF0" w:rsidP="0049193A">
      <w:pPr>
        <w:numPr>
          <w:ilvl w:val="0"/>
          <w:numId w:val="16"/>
        </w:numPr>
        <w:ind w:left="426" w:hanging="426"/>
        <w:jc w:val="both"/>
        <w:rPr>
          <w:sz w:val="24"/>
        </w:rPr>
      </w:pPr>
      <w:r w:rsidRPr="00670EF0">
        <w:rPr>
          <w:sz w:val="24"/>
        </w:rPr>
        <w:t xml:space="preserve">Zhotovitel je dále povinen doložit současně se soupisem prací a spolu s každou vystavenou fakturou stav rozpracovanosti díla fotodokumentací dostatečně znázorňující účtovaný stav podle účtovaných položek, a to vždy v tištěné i elektronické formě. </w:t>
      </w:r>
    </w:p>
    <w:p w14:paraId="34A27A6D" w14:textId="77777777" w:rsidR="00840A8B" w:rsidRPr="0049193A" w:rsidRDefault="00E06F46" w:rsidP="0049193A">
      <w:pPr>
        <w:numPr>
          <w:ilvl w:val="0"/>
          <w:numId w:val="16"/>
        </w:numPr>
        <w:ind w:left="426" w:hanging="426"/>
        <w:jc w:val="both"/>
        <w:rPr>
          <w:sz w:val="24"/>
        </w:rPr>
      </w:pPr>
      <w:r>
        <w:rPr>
          <w:sz w:val="24"/>
        </w:rPr>
        <w:lastRenderedPageBreak/>
        <w:t>Projednané v</w:t>
      </w:r>
      <w:r w:rsidR="00F71BFA">
        <w:rPr>
          <w:sz w:val="24"/>
        </w:rPr>
        <w:t xml:space="preserve">ícepráce </w:t>
      </w:r>
      <w:r>
        <w:rPr>
          <w:sz w:val="24"/>
        </w:rPr>
        <w:t xml:space="preserve">smluvními stranami </w:t>
      </w:r>
      <w:r w:rsidR="00F71BFA">
        <w:rPr>
          <w:sz w:val="24"/>
        </w:rPr>
        <w:t>budou účtovány samostatně, po jejich odsouhlasení a provedení a placeny průběžně na základě vyúčtování (faktur) zhotovitele. Splatnost</w:t>
      </w:r>
      <w:r w:rsidR="00840A8B">
        <w:rPr>
          <w:sz w:val="24"/>
        </w:rPr>
        <w:t xml:space="preserve"> těchto faktur se sjednává na 1</w:t>
      </w:r>
      <w:r w:rsidR="00565164">
        <w:rPr>
          <w:sz w:val="24"/>
        </w:rPr>
        <w:t>4</w:t>
      </w:r>
      <w:r w:rsidR="00F71BFA">
        <w:rPr>
          <w:sz w:val="24"/>
        </w:rPr>
        <w:t xml:space="preserve"> dnů.</w:t>
      </w:r>
    </w:p>
    <w:p w14:paraId="583F7B71" w14:textId="77777777" w:rsidR="00840A8B" w:rsidRPr="0049193A" w:rsidRDefault="00840A8B" w:rsidP="0049193A">
      <w:pPr>
        <w:numPr>
          <w:ilvl w:val="0"/>
          <w:numId w:val="16"/>
        </w:numPr>
        <w:ind w:left="426" w:hanging="426"/>
        <w:jc w:val="both"/>
        <w:rPr>
          <w:sz w:val="24"/>
        </w:rPr>
      </w:pPr>
      <w:r w:rsidRPr="00840A8B">
        <w:rPr>
          <w:sz w:val="24"/>
        </w:rPr>
        <w:t>Splatnost dílčích (měsíční</w:t>
      </w:r>
      <w:r>
        <w:rPr>
          <w:sz w:val="24"/>
        </w:rPr>
        <w:t xml:space="preserve">ch) i konečné faktury je </w:t>
      </w:r>
      <w:r w:rsidR="00B31879">
        <w:rPr>
          <w:sz w:val="24"/>
        </w:rPr>
        <w:t>14</w:t>
      </w:r>
      <w:r w:rsidRPr="00840A8B">
        <w:rPr>
          <w:sz w:val="24"/>
        </w:rPr>
        <w:t xml:space="preserve"> dní od jejich bezvadného a prokazatelného doručení do sídla objednatele včetně všech příloh a náležitostí (tzn. pokud objednatel případně vrátil fakturu k doplnění, od doručení řádně a úplně doplněné faktury). Zaplacením se rozumí odepsání příslušné částky z účtu objednatele.</w:t>
      </w:r>
    </w:p>
    <w:p w14:paraId="166F81B5" w14:textId="77777777" w:rsidR="00840A8B" w:rsidRPr="0049193A" w:rsidRDefault="00840A8B" w:rsidP="0049193A">
      <w:pPr>
        <w:numPr>
          <w:ilvl w:val="0"/>
          <w:numId w:val="16"/>
        </w:numPr>
        <w:ind w:left="426" w:hanging="426"/>
        <w:jc w:val="both"/>
        <w:rPr>
          <w:sz w:val="24"/>
        </w:rPr>
      </w:pPr>
      <w:r w:rsidRPr="00840A8B">
        <w:rPr>
          <w:sz w:val="24"/>
        </w:rPr>
        <w:t>Přílohou konečné faktury musí být, mimo příloh nutných pro měsíční faktury i písemný zápis o předání a převzetí díla (předávací protokol díla) potvrzený objednatelem a zhotovitelem, kterým objednatel dílo přebírá.</w:t>
      </w:r>
    </w:p>
    <w:p w14:paraId="4ECFC68F" w14:textId="77777777" w:rsidR="00840A8B" w:rsidRPr="00840A8B" w:rsidRDefault="00840A8B" w:rsidP="00E63706">
      <w:pPr>
        <w:numPr>
          <w:ilvl w:val="0"/>
          <w:numId w:val="16"/>
        </w:numPr>
        <w:ind w:left="426" w:hanging="426"/>
        <w:jc w:val="both"/>
        <w:rPr>
          <w:sz w:val="24"/>
        </w:rPr>
      </w:pPr>
      <w:r w:rsidRPr="00840A8B">
        <w:rPr>
          <w:sz w:val="24"/>
        </w:rPr>
        <w:t xml:space="preserve">Pokud nebudou k jakékoliv faktuře přiloženy všechny dohodnuté a řádně schválené (potvrzené oprávněnou osobou za objednatele) originály příloh, je objednatel oprávněn faktury bez dalšího vrátit zhotoviteli k doplnění, aniž by se dostával do prodlení s platbou. Lhůta k úhradě v takovém případě běží znovu od doručení doplněné faktury objednateli. </w:t>
      </w:r>
    </w:p>
    <w:p w14:paraId="14013292" w14:textId="77777777" w:rsidR="00F71BFA" w:rsidRDefault="00F71BFA">
      <w:pPr>
        <w:jc w:val="both"/>
        <w:rPr>
          <w:b/>
          <w:i/>
          <w:sz w:val="30"/>
        </w:rPr>
      </w:pPr>
    </w:p>
    <w:p w14:paraId="0CFDBD9E" w14:textId="77777777" w:rsidR="00F71BFA" w:rsidRDefault="00F71BFA">
      <w:pPr>
        <w:ind w:left="4248"/>
        <w:rPr>
          <w:b/>
          <w:i/>
          <w:sz w:val="30"/>
        </w:rPr>
      </w:pPr>
      <w:r>
        <w:rPr>
          <w:b/>
          <w:i/>
          <w:sz w:val="30"/>
        </w:rPr>
        <w:t>VII.</w:t>
      </w:r>
    </w:p>
    <w:p w14:paraId="7D60212C" w14:textId="77777777" w:rsidR="00F71BFA" w:rsidRDefault="00F71BFA">
      <w:pPr>
        <w:jc w:val="center"/>
        <w:rPr>
          <w:b/>
          <w:i/>
          <w:sz w:val="30"/>
        </w:rPr>
      </w:pPr>
      <w:r>
        <w:rPr>
          <w:b/>
          <w:i/>
          <w:sz w:val="30"/>
        </w:rPr>
        <w:t>Spolupůsobení objednatele</w:t>
      </w:r>
      <w:r w:rsidR="00840A8B">
        <w:rPr>
          <w:b/>
          <w:i/>
          <w:sz w:val="30"/>
        </w:rPr>
        <w:t xml:space="preserve"> a zhotovitele</w:t>
      </w:r>
    </w:p>
    <w:p w14:paraId="6BE59FD3" w14:textId="77777777" w:rsidR="00F71BFA" w:rsidRDefault="00F71BFA">
      <w:pPr>
        <w:jc w:val="both"/>
        <w:rPr>
          <w:sz w:val="30"/>
        </w:rPr>
      </w:pPr>
    </w:p>
    <w:p w14:paraId="633151D1" w14:textId="77777777" w:rsidR="002840F3" w:rsidRPr="0049193A" w:rsidRDefault="002840F3" w:rsidP="0049193A">
      <w:pPr>
        <w:numPr>
          <w:ilvl w:val="0"/>
          <w:numId w:val="13"/>
        </w:numPr>
        <w:ind w:left="426" w:hanging="426"/>
        <w:jc w:val="both"/>
        <w:rPr>
          <w:sz w:val="24"/>
        </w:rPr>
      </w:pPr>
      <w:r w:rsidRPr="002840F3">
        <w:rPr>
          <w:sz w:val="24"/>
        </w:rPr>
        <w:t xml:space="preserve">Objednatel je oprávněn kontrolovat provádění díla během činnosti zhotovitele na stavbě z hlediska kvality, bezpečnosti práce, dodržování technické dokumentace, projektu organizace výstavby, řídícího harmonogramu, dílčích nebo úsekových harmonogramů a dodržování dalších povinností zhotovitele týkajících se podmínek působení subdodavatelů, zákazu nadměrného obtěžování okolí, dodržování pravidel BOZP, úklidu staveniště apod. a to prostřednictvím svých zástupců. Neurčí-li objednatel jinak, je k tomu vždy oprávněn technický dozor investora (TDI). </w:t>
      </w:r>
    </w:p>
    <w:p w14:paraId="761CBBFA" w14:textId="77777777" w:rsidR="002840F3" w:rsidRPr="0049193A" w:rsidRDefault="002840F3" w:rsidP="0049193A">
      <w:pPr>
        <w:numPr>
          <w:ilvl w:val="0"/>
          <w:numId w:val="13"/>
        </w:numPr>
        <w:ind w:left="426" w:hanging="426"/>
        <w:jc w:val="both"/>
        <w:rPr>
          <w:sz w:val="24"/>
        </w:rPr>
      </w:pPr>
      <w:r w:rsidRPr="002840F3">
        <w:rPr>
          <w:sz w:val="24"/>
        </w:rPr>
        <w:t xml:space="preserve">Vlastní náklady spojené s činností svých zástupců hradí objednatel. </w:t>
      </w:r>
    </w:p>
    <w:p w14:paraId="47646C17" w14:textId="77777777" w:rsidR="002840F3" w:rsidRPr="0049193A" w:rsidRDefault="002840F3" w:rsidP="0049193A">
      <w:pPr>
        <w:numPr>
          <w:ilvl w:val="0"/>
          <w:numId w:val="13"/>
        </w:numPr>
        <w:ind w:left="426" w:hanging="426"/>
        <w:jc w:val="both"/>
        <w:rPr>
          <w:sz w:val="24"/>
        </w:rPr>
      </w:pPr>
      <w:r w:rsidRPr="002840F3">
        <w:rPr>
          <w:sz w:val="24"/>
        </w:rPr>
        <w:t xml:space="preserve">Zjistí-li objednatel, že zhotovitel provádí dílo v rozporu se svými povinnostmi, je oprávněn požadovat na zhotoviteli neprodlené odstranění vad vzniklých do té doby nesprávným prováděním díla, a nadále požadovat provádění díla řádným způsobem. </w:t>
      </w:r>
    </w:p>
    <w:p w14:paraId="72939B60" w14:textId="0C0EE03B" w:rsidR="002840F3" w:rsidRPr="0049193A" w:rsidRDefault="002840F3" w:rsidP="0049193A">
      <w:pPr>
        <w:numPr>
          <w:ilvl w:val="0"/>
          <w:numId w:val="13"/>
        </w:numPr>
        <w:ind w:left="426" w:hanging="426"/>
        <w:jc w:val="both"/>
        <w:rPr>
          <w:sz w:val="24"/>
        </w:rPr>
      </w:pPr>
      <w:r w:rsidRPr="002840F3">
        <w:rPr>
          <w:sz w:val="24"/>
        </w:rPr>
        <w:t xml:space="preserve">Zhotovitel je povinen připomínky akceptovat a zjednat nápravu neprodleně, </w:t>
      </w:r>
      <w:r w:rsidR="000F35CB" w:rsidRPr="002840F3">
        <w:rPr>
          <w:sz w:val="24"/>
        </w:rPr>
        <w:t>jinak v</w:t>
      </w:r>
      <w:r w:rsidRPr="002840F3">
        <w:rPr>
          <w:sz w:val="24"/>
        </w:rPr>
        <w:t> termínu daném pouze objektivními technickými možnostmi. Jestliže tak zhotovitel neučiní, pokládá se to za podstatné porušení smlouvy.</w:t>
      </w:r>
    </w:p>
    <w:p w14:paraId="23BC96BB" w14:textId="77777777" w:rsidR="002840F3" w:rsidRPr="0049193A" w:rsidRDefault="002840F3" w:rsidP="0049193A">
      <w:pPr>
        <w:numPr>
          <w:ilvl w:val="0"/>
          <w:numId w:val="13"/>
        </w:numPr>
        <w:ind w:left="426" w:hanging="426"/>
        <w:jc w:val="both"/>
        <w:rPr>
          <w:sz w:val="24"/>
        </w:rPr>
      </w:pPr>
      <w:r w:rsidRPr="002840F3">
        <w:rPr>
          <w:sz w:val="24"/>
        </w:rPr>
        <w:t>Pokud se při provádění díla stanou některé jeho části nepřístupnými nebo budou zakryty, je zhotovitel povinen předem vyzvat objednatele k jejich samostatnému prověření a kontrole, a to na předcházejícím kontrolním dnu (s uvedením do zápisu z KD) s tím, že zhotovitel současně o výzvě učiní zápis do stavebního deníku, vždy však při dodržení lhůty tří pracovních dnů před samotným zakrytím, po které musí mít objednatel (TDI) možnost zakrývané práce zkontrolovat na základě příslušné části dokumentace skutečného provedení stavby;</w:t>
      </w:r>
      <w:r w:rsidR="00B64A83">
        <w:rPr>
          <w:sz w:val="24"/>
        </w:rPr>
        <w:t xml:space="preserve"> </w:t>
      </w:r>
      <w:r w:rsidRPr="002840F3">
        <w:rPr>
          <w:sz w:val="24"/>
        </w:rPr>
        <w:t xml:space="preserve">tuto je proto zhotovitel povinen předat TDI nejpozději spolu s výzvou k prověření a  kontrole. Případné zkoušky prokazující bezchybnost provedení částí díla je zhotovitel povinen před jejich znepřístupněním či zakrytím jinými konstrukcemi oznámit a umožnit kontrolu objednatele stejným způsobem. Pokud zhotovitel uvedený postup nedodrží, je povinen na žádost objednatele příslušné části díla zpřístupnit či odkrýt ke kontrole a následně opět zakrýt, a v případě zkoušek tyto případně i opakovaně provést, to vše na svůj náklad. </w:t>
      </w:r>
    </w:p>
    <w:p w14:paraId="14EF4A4B" w14:textId="77777777" w:rsidR="002840F3" w:rsidRPr="0049193A" w:rsidRDefault="002840F3" w:rsidP="0049193A">
      <w:pPr>
        <w:numPr>
          <w:ilvl w:val="0"/>
          <w:numId w:val="13"/>
        </w:numPr>
        <w:ind w:left="426" w:hanging="426"/>
        <w:jc w:val="both"/>
        <w:rPr>
          <w:sz w:val="24"/>
        </w:rPr>
      </w:pPr>
      <w:r w:rsidRPr="002840F3">
        <w:rPr>
          <w:sz w:val="24"/>
        </w:rPr>
        <w:t>Jakékoli kontroly prováděné objednatelem nezbavují zhotovitele odpovědnosti za plnění smluvních povinností.</w:t>
      </w:r>
    </w:p>
    <w:p w14:paraId="3B01E83A" w14:textId="77777777" w:rsidR="002840F3" w:rsidRPr="002840F3" w:rsidRDefault="002840F3" w:rsidP="00E63706">
      <w:pPr>
        <w:numPr>
          <w:ilvl w:val="0"/>
          <w:numId w:val="13"/>
        </w:numPr>
        <w:ind w:left="426" w:hanging="426"/>
        <w:jc w:val="both"/>
        <w:rPr>
          <w:sz w:val="24"/>
        </w:rPr>
      </w:pPr>
      <w:r w:rsidRPr="002840F3">
        <w:rPr>
          <w:sz w:val="24"/>
        </w:rPr>
        <w:t xml:space="preserve">Pravidelný styk mezi smluvními stranami se děje formou kontrolních dnů, které svolává zástupce objednatele (TDI) zpravidla jednou týdně. Termín konání oznámí zápisem ve stavebním deníku zhotovitele. </w:t>
      </w:r>
    </w:p>
    <w:p w14:paraId="5336CFC3" w14:textId="77777777" w:rsidR="002840F3" w:rsidRPr="0049193A" w:rsidRDefault="002840F3" w:rsidP="0049193A">
      <w:pPr>
        <w:numPr>
          <w:ilvl w:val="0"/>
          <w:numId w:val="13"/>
        </w:numPr>
        <w:ind w:left="426" w:hanging="426"/>
        <w:jc w:val="both"/>
        <w:rPr>
          <w:sz w:val="24"/>
        </w:rPr>
      </w:pPr>
      <w:r w:rsidRPr="002840F3">
        <w:rPr>
          <w:sz w:val="24"/>
        </w:rPr>
        <w:lastRenderedPageBreak/>
        <w:t>Zhotovitel je povinen zúčastňovat se řádně a na své náklady kontrolních dnů i dalších schůzek či jednání na stavbě (staveništi), které svolává zástupce objednatele (TDI), resp. vysílat na tyto zástupce, jenž je oprávněn rozhodovat (i okamžitě) ve věcech, které se týkají předmětu smlouvy, tj. zejména osobu či osoby určené smlouvou coby oprávněné k jednání za zhotovitele. V případě nepřítomnosti tohoto zástupce zhotovitele musí být na svolaný kontrolní den či schůzku zhotovitelem vyslán náhradník vybavený písemnou plnou mocí udělenou smlouvou určeným oprávněným zástupcem zhotovitele v rozsahu tomuto umožňujícím rozhodovat ve všech věcech, které se týkají předmětu smlouvy. Opakované porušování této povinnosti zhotovitele se považuje za podstatné porušení smlouvy.</w:t>
      </w:r>
    </w:p>
    <w:p w14:paraId="78CD4BBF" w14:textId="77777777" w:rsidR="002840F3" w:rsidRPr="0049193A" w:rsidRDefault="002840F3" w:rsidP="0049193A">
      <w:pPr>
        <w:numPr>
          <w:ilvl w:val="0"/>
          <w:numId w:val="13"/>
        </w:numPr>
        <w:ind w:left="426" w:hanging="426"/>
        <w:jc w:val="both"/>
        <w:rPr>
          <w:sz w:val="24"/>
        </w:rPr>
      </w:pPr>
      <w:r w:rsidRPr="002840F3">
        <w:rPr>
          <w:sz w:val="24"/>
        </w:rPr>
        <w:t>Z kontrolních dnů nebo jiných schůzek budou pořízeny zápisy, které pořizuje na místě oprávněný zástupce objednatele, když zástupce zhotovitele obdrží kopii tohoto zápisu. Na tomto zápisu budou podepsáni oprávněný zástupce objednatele i oprávněný zástupce zhotovitele, příp. další účastníci.</w:t>
      </w:r>
    </w:p>
    <w:p w14:paraId="76DFCB68" w14:textId="37813ED6" w:rsidR="00F71BFA" w:rsidRPr="0049193A" w:rsidRDefault="00CF4EDA" w:rsidP="0049193A">
      <w:pPr>
        <w:numPr>
          <w:ilvl w:val="0"/>
          <w:numId w:val="13"/>
        </w:numPr>
        <w:ind w:left="426" w:hanging="426"/>
        <w:jc w:val="both"/>
        <w:rPr>
          <w:sz w:val="24"/>
        </w:rPr>
      </w:pPr>
      <w:r>
        <w:rPr>
          <w:sz w:val="24"/>
        </w:rPr>
        <w:t xml:space="preserve">Objednatel písemně předá staveniště zhotoviteli. </w:t>
      </w:r>
      <w:r w:rsidR="000F35CB" w:rsidRPr="0049193A">
        <w:rPr>
          <w:sz w:val="24"/>
          <w:u w:val="single"/>
        </w:rPr>
        <w:t>Pracoviště – staveniště</w:t>
      </w:r>
      <w:r w:rsidR="00F71BFA" w:rsidRPr="0049193A">
        <w:rPr>
          <w:sz w:val="24"/>
        </w:rPr>
        <w:t>:</w:t>
      </w:r>
    </w:p>
    <w:p w14:paraId="028B39B7" w14:textId="1C9C81C5" w:rsidR="00F71BFA" w:rsidRPr="00AC6E63" w:rsidRDefault="00F71BFA" w:rsidP="0049193A">
      <w:pPr>
        <w:ind w:left="426"/>
        <w:jc w:val="both"/>
        <w:rPr>
          <w:sz w:val="24"/>
        </w:rPr>
      </w:pPr>
      <w:r>
        <w:rPr>
          <w:sz w:val="24"/>
        </w:rPr>
        <w:t xml:space="preserve">Přívod médií na pracoviště </w:t>
      </w:r>
      <w:r w:rsidR="000F35CB">
        <w:rPr>
          <w:sz w:val="24"/>
        </w:rPr>
        <w:t>zajistí</w:t>
      </w:r>
      <w:r w:rsidR="000F35CB">
        <w:rPr>
          <w:sz w:val="26"/>
        </w:rPr>
        <w:t>: Objednatel</w:t>
      </w:r>
      <w:r>
        <w:rPr>
          <w:sz w:val="24"/>
        </w:rPr>
        <w:t xml:space="preserve"> (zdroj el. energie </w:t>
      </w:r>
      <w:r w:rsidR="000F35CB">
        <w:rPr>
          <w:sz w:val="24"/>
        </w:rPr>
        <w:t>230 V</w:t>
      </w:r>
      <w:r>
        <w:rPr>
          <w:sz w:val="24"/>
        </w:rPr>
        <w:t xml:space="preserve">, voda pro stavbu) </w:t>
      </w:r>
    </w:p>
    <w:p w14:paraId="7FC02076" w14:textId="77777777" w:rsidR="009401BB" w:rsidRDefault="00F71BFA" w:rsidP="00942311">
      <w:pPr>
        <w:numPr>
          <w:ilvl w:val="0"/>
          <w:numId w:val="13"/>
        </w:numPr>
        <w:ind w:left="426" w:hanging="426"/>
        <w:jc w:val="both"/>
        <w:rPr>
          <w:sz w:val="24"/>
        </w:rPr>
      </w:pPr>
      <w:r w:rsidRPr="009401BB">
        <w:rPr>
          <w:sz w:val="24"/>
        </w:rPr>
        <w:t xml:space="preserve">Na pracoviště má zajištěn přístup za objednatele: </w:t>
      </w:r>
      <w:r w:rsidR="00AC6E63" w:rsidRPr="009401BB">
        <w:rPr>
          <w:sz w:val="24"/>
        </w:rPr>
        <w:t xml:space="preserve">objednatel a pověřený zástupce </w:t>
      </w:r>
      <w:r w:rsidR="000F35CB" w:rsidRPr="009401BB">
        <w:rPr>
          <w:sz w:val="24"/>
        </w:rPr>
        <w:t xml:space="preserve">objednatele </w:t>
      </w:r>
      <w:r w:rsidR="009401BB">
        <w:rPr>
          <w:sz w:val="24"/>
        </w:rPr>
        <w:t>Jan Nebáznivý</w:t>
      </w:r>
    </w:p>
    <w:p w14:paraId="3AE0A268" w14:textId="79DF1F49" w:rsidR="002840F3" w:rsidRPr="009401BB" w:rsidRDefault="00F71BFA" w:rsidP="00942311">
      <w:pPr>
        <w:numPr>
          <w:ilvl w:val="0"/>
          <w:numId w:val="13"/>
        </w:numPr>
        <w:ind w:left="426" w:hanging="426"/>
        <w:jc w:val="both"/>
        <w:rPr>
          <w:sz w:val="24"/>
        </w:rPr>
      </w:pPr>
      <w:r w:rsidRPr="009401BB">
        <w:rPr>
          <w:sz w:val="24"/>
        </w:rPr>
        <w:t>Zhotovitel se zavazuje zajistit pořádek na pracovišti i na používané komunikaci</w:t>
      </w:r>
      <w:r w:rsidR="00AC6E63" w:rsidRPr="009401BB">
        <w:rPr>
          <w:sz w:val="24"/>
        </w:rPr>
        <w:t xml:space="preserve"> po dobu provádění díla.</w:t>
      </w:r>
    </w:p>
    <w:p w14:paraId="56C33B9C" w14:textId="0CFB5FE5" w:rsidR="002840F3" w:rsidRPr="0049193A" w:rsidRDefault="00F71BFA" w:rsidP="0049193A">
      <w:pPr>
        <w:numPr>
          <w:ilvl w:val="0"/>
          <w:numId w:val="13"/>
        </w:numPr>
        <w:ind w:left="426" w:hanging="426"/>
        <w:jc w:val="both"/>
        <w:rPr>
          <w:sz w:val="24"/>
        </w:rPr>
      </w:pPr>
      <w:r>
        <w:rPr>
          <w:sz w:val="24"/>
        </w:rPr>
        <w:t xml:space="preserve">Po dokončení díla </w:t>
      </w:r>
      <w:r w:rsidR="00AC6E63">
        <w:rPr>
          <w:sz w:val="24"/>
        </w:rPr>
        <w:t xml:space="preserve">zhotovitel </w:t>
      </w:r>
      <w:r>
        <w:rPr>
          <w:sz w:val="24"/>
        </w:rPr>
        <w:t xml:space="preserve">pracoviště vyklidí a do 7 dnů předá </w:t>
      </w:r>
      <w:r w:rsidR="000F35CB">
        <w:rPr>
          <w:sz w:val="24"/>
        </w:rPr>
        <w:t>písemně objednateli</w:t>
      </w:r>
      <w:r>
        <w:rPr>
          <w:sz w:val="24"/>
        </w:rPr>
        <w:t>.</w:t>
      </w:r>
    </w:p>
    <w:p w14:paraId="1AD2A29F" w14:textId="77777777" w:rsidR="002840F3" w:rsidRPr="0049193A" w:rsidRDefault="002840F3" w:rsidP="0049193A">
      <w:pPr>
        <w:numPr>
          <w:ilvl w:val="0"/>
          <w:numId w:val="13"/>
        </w:numPr>
        <w:ind w:left="426" w:hanging="426"/>
        <w:jc w:val="both"/>
        <w:rPr>
          <w:sz w:val="24"/>
        </w:rPr>
      </w:pPr>
      <w:r w:rsidRPr="002840F3">
        <w:rPr>
          <w:sz w:val="24"/>
        </w:rPr>
        <w:t xml:space="preserve">Po celou dobu výstavby bude zhotovitel vést stavební deník ve smyslu platných právních předpisů. </w:t>
      </w:r>
    </w:p>
    <w:p w14:paraId="1DB56429" w14:textId="273CE6C7" w:rsidR="002840F3" w:rsidRPr="0049193A" w:rsidRDefault="002840F3" w:rsidP="0049193A">
      <w:pPr>
        <w:numPr>
          <w:ilvl w:val="0"/>
          <w:numId w:val="13"/>
        </w:numPr>
        <w:ind w:left="426" w:hanging="426"/>
        <w:jc w:val="both"/>
        <w:rPr>
          <w:sz w:val="24"/>
        </w:rPr>
      </w:pPr>
      <w:r w:rsidRPr="002840F3">
        <w:rPr>
          <w:sz w:val="24"/>
        </w:rPr>
        <w:t xml:space="preserve">Zápisy ve stavebním deníku mají zásadně jen informativní a evidenční charakter a samy o sobě nezakládají práva a povinnosti smluvních stran. Pokud si některá ze smluvních stran uplatňuje vůči druhé smluvní straně nějaké právo, pak toto uplatnění musí mít formu zvláštního úkonu (doporučený dopis, </w:t>
      </w:r>
      <w:r w:rsidR="000F35CB" w:rsidRPr="002840F3">
        <w:rPr>
          <w:sz w:val="24"/>
        </w:rPr>
        <w:t>e-mail apod.</w:t>
      </w:r>
      <w:r w:rsidRPr="002840F3">
        <w:rPr>
          <w:sz w:val="24"/>
        </w:rPr>
        <w:t>), není-li smlouvou stanoveno něco jiného.</w:t>
      </w:r>
    </w:p>
    <w:p w14:paraId="52D04DCA" w14:textId="77777777" w:rsidR="002840F3" w:rsidRPr="0049193A" w:rsidRDefault="002840F3" w:rsidP="0049193A">
      <w:pPr>
        <w:numPr>
          <w:ilvl w:val="0"/>
          <w:numId w:val="13"/>
        </w:numPr>
        <w:ind w:left="426" w:hanging="426"/>
        <w:jc w:val="both"/>
        <w:rPr>
          <w:sz w:val="24"/>
        </w:rPr>
      </w:pPr>
      <w:r w:rsidRPr="002840F3">
        <w:rPr>
          <w:sz w:val="24"/>
        </w:rPr>
        <w:t>Zhotovitel je povinen zajistit, aby byl stavební deník neustále dostupný na stavbě zejména objednateli, TDI a státnímu stavebnímu dohledu, denně předkládat stavební deník objednateli nebo TDI a odevzdávat kopie jednotlivých stran ze stavebního deníku ihned po jejich dokončení.</w:t>
      </w:r>
    </w:p>
    <w:p w14:paraId="1C451082" w14:textId="77777777" w:rsidR="00973057" w:rsidRPr="0049193A" w:rsidRDefault="002840F3" w:rsidP="0049193A">
      <w:pPr>
        <w:numPr>
          <w:ilvl w:val="0"/>
          <w:numId w:val="13"/>
        </w:numPr>
        <w:ind w:left="426" w:hanging="426"/>
        <w:jc w:val="both"/>
        <w:rPr>
          <w:sz w:val="24"/>
        </w:rPr>
      </w:pPr>
      <w:r w:rsidRPr="00E63706">
        <w:rPr>
          <w:sz w:val="24"/>
        </w:rPr>
        <w:t xml:space="preserve">Pokud případně k vyklizení staveniště zhotovitelem dojde z jakéhokoli důvodu až po předání a převzetí díla, povinnost vést stavební deník končí až vyklizením staveniště.  </w:t>
      </w:r>
    </w:p>
    <w:p w14:paraId="209701B4" w14:textId="77777777" w:rsidR="00973057" w:rsidRPr="0049193A" w:rsidRDefault="00973057" w:rsidP="0049193A">
      <w:pPr>
        <w:numPr>
          <w:ilvl w:val="0"/>
          <w:numId w:val="13"/>
        </w:numPr>
        <w:ind w:left="426" w:hanging="426"/>
        <w:jc w:val="both"/>
        <w:rPr>
          <w:sz w:val="24"/>
        </w:rPr>
      </w:pPr>
      <w:r w:rsidRPr="00973057">
        <w:rPr>
          <w:sz w:val="24"/>
        </w:rPr>
        <w:t>Zhotovitel zodpovídá v plném rozsahu za dodržení platné legislativy v oblasti BOZP, PO a ochrany životního prostředí po dobu plnění předmětu díla na stavbě.</w:t>
      </w:r>
    </w:p>
    <w:p w14:paraId="5C290BE3" w14:textId="77777777" w:rsidR="00973057" w:rsidRPr="00973057" w:rsidRDefault="00973057" w:rsidP="00973057">
      <w:pPr>
        <w:numPr>
          <w:ilvl w:val="0"/>
          <w:numId w:val="13"/>
        </w:numPr>
        <w:ind w:left="426" w:hanging="426"/>
        <w:jc w:val="both"/>
        <w:rPr>
          <w:sz w:val="24"/>
        </w:rPr>
      </w:pPr>
      <w:r w:rsidRPr="00973057">
        <w:rPr>
          <w:sz w:val="24"/>
        </w:rPr>
        <w:t>Zhotovitel zajistí, aby všichni jeho pracovníci a pracovníci všech jeho subdodavatelů přítomní na stavbě byli řádně a prokazatelně proškoleni o BOZP, nosili ochranné přilby, výstražné vesty nebo reflexní ochranné oděvy, byli řádně označeni názvem firmy a podle charakteru prací používali příslušné prostředky osobní ochrany.</w:t>
      </w:r>
    </w:p>
    <w:p w14:paraId="2DB9F7D4" w14:textId="77777777" w:rsidR="00973057" w:rsidRDefault="00973057" w:rsidP="00973057">
      <w:pPr>
        <w:ind w:left="426"/>
        <w:jc w:val="both"/>
        <w:rPr>
          <w:sz w:val="24"/>
        </w:rPr>
      </w:pPr>
    </w:p>
    <w:p w14:paraId="52655D3A" w14:textId="77777777" w:rsidR="00F71BFA" w:rsidRPr="002840F3" w:rsidRDefault="00F71BFA">
      <w:pPr>
        <w:jc w:val="both"/>
        <w:rPr>
          <w:sz w:val="24"/>
        </w:rPr>
      </w:pPr>
    </w:p>
    <w:p w14:paraId="15B6526A" w14:textId="77777777" w:rsidR="00F71BFA" w:rsidRDefault="00F71BFA">
      <w:pPr>
        <w:jc w:val="center"/>
        <w:rPr>
          <w:b/>
          <w:i/>
          <w:sz w:val="30"/>
        </w:rPr>
      </w:pPr>
      <w:r>
        <w:rPr>
          <w:b/>
          <w:i/>
          <w:sz w:val="30"/>
        </w:rPr>
        <w:t>VIII.</w:t>
      </w:r>
    </w:p>
    <w:p w14:paraId="0E8465E8" w14:textId="77777777" w:rsidR="00F71BFA" w:rsidRDefault="00F71BFA">
      <w:pPr>
        <w:jc w:val="center"/>
        <w:rPr>
          <w:b/>
          <w:i/>
          <w:sz w:val="30"/>
        </w:rPr>
      </w:pPr>
      <w:r>
        <w:rPr>
          <w:b/>
          <w:i/>
          <w:sz w:val="30"/>
        </w:rPr>
        <w:t>Vlastnictví díla</w:t>
      </w:r>
    </w:p>
    <w:p w14:paraId="08462E01" w14:textId="77777777" w:rsidR="00F71BFA" w:rsidRDefault="00F71BFA">
      <w:pPr>
        <w:jc w:val="both"/>
        <w:rPr>
          <w:sz w:val="28"/>
        </w:rPr>
      </w:pPr>
    </w:p>
    <w:p w14:paraId="075FA319" w14:textId="665E84AA" w:rsidR="00E63706" w:rsidRPr="0049193A" w:rsidRDefault="00E63706" w:rsidP="0049193A">
      <w:pPr>
        <w:numPr>
          <w:ilvl w:val="0"/>
          <w:numId w:val="14"/>
        </w:numPr>
        <w:ind w:left="426" w:hanging="426"/>
        <w:jc w:val="both"/>
        <w:rPr>
          <w:sz w:val="24"/>
        </w:rPr>
      </w:pPr>
      <w:r w:rsidRPr="00E63706">
        <w:rPr>
          <w:sz w:val="24"/>
        </w:rPr>
        <w:t xml:space="preserve">Vlastníkem zhotovovaného díla je od okamžiku jeho vzniku jako věci v právním smyslu investor. Dílo je zhotovováno na staveništi objednatele. Do doby vzniku díla jako </w:t>
      </w:r>
      <w:r w:rsidR="000F35CB" w:rsidRPr="00E63706">
        <w:rPr>
          <w:sz w:val="24"/>
        </w:rPr>
        <w:t xml:space="preserve">věci </w:t>
      </w:r>
      <w:r w:rsidR="000F35CB">
        <w:rPr>
          <w:sz w:val="24"/>
        </w:rPr>
        <w:t>v</w:t>
      </w:r>
      <w:r w:rsidR="00E4440E">
        <w:rPr>
          <w:sz w:val="24"/>
        </w:rPr>
        <w:t xml:space="preserve"> </w:t>
      </w:r>
      <w:r w:rsidRPr="00E63706">
        <w:rPr>
          <w:sz w:val="24"/>
        </w:rPr>
        <w:t xml:space="preserve">právním smyslu se investor stává vlastníkem zabudovaných věcí do rozestavěné stavby na pozemku. </w:t>
      </w:r>
    </w:p>
    <w:p w14:paraId="7B00BB8A" w14:textId="77777777" w:rsidR="00E63706" w:rsidRPr="00E63706" w:rsidRDefault="00E63706" w:rsidP="00E63706">
      <w:pPr>
        <w:numPr>
          <w:ilvl w:val="0"/>
          <w:numId w:val="14"/>
        </w:numPr>
        <w:ind w:left="426" w:hanging="426"/>
        <w:jc w:val="both"/>
        <w:rPr>
          <w:sz w:val="24"/>
        </w:rPr>
      </w:pPr>
      <w:r w:rsidRPr="00E63706">
        <w:rPr>
          <w:sz w:val="24"/>
        </w:rPr>
        <w:lastRenderedPageBreak/>
        <w:t xml:space="preserve">Nebezpečí škody na zhotovovaném díle nese zhotovitel, a to od převzetí staveniště až do převzetí díla objednatelem. Zhotovitel je povinen k tomu přihlédnout při sjednání pojištění včetně pojištění stavby. </w:t>
      </w:r>
    </w:p>
    <w:p w14:paraId="66278595" w14:textId="77777777" w:rsidR="00F71BFA" w:rsidRDefault="00F71BFA">
      <w:pPr>
        <w:jc w:val="both"/>
        <w:rPr>
          <w:sz w:val="24"/>
        </w:rPr>
      </w:pPr>
    </w:p>
    <w:p w14:paraId="153C8710" w14:textId="77777777" w:rsidR="00F71BFA" w:rsidRDefault="00F71BFA">
      <w:pPr>
        <w:jc w:val="center"/>
        <w:rPr>
          <w:b/>
          <w:i/>
          <w:sz w:val="30"/>
        </w:rPr>
      </w:pPr>
      <w:r>
        <w:rPr>
          <w:b/>
          <w:i/>
          <w:sz w:val="30"/>
        </w:rPr>
        <w:t>IX.</w:t>
      </w:r>
    </w:p>
    <w:p w14:paraId="4E1633CC" w14:textId="77777777" w:rsidR="00F71BFA" w:rsidRDefault="00F71BFA">
      <w:pPr>
        <w:jc w:val="center"/>
        <w:rPr>
          <w:b/>
          <w:i/>
          <w:sz w:val="30"/>
        </w:rPr>
      </w:pPr>
      <w:r>
        <w:rPr>
          <w:b/>
          <w:i/>
          <w:sz w:val="30"/>
        </w:rPr>
        <w:t>Předání díla</w:t>
      </w:r>
    </w:p>
    <w:p w14:paraId="44CE01C9" w14:textId="77777777" w:rsidR="00F71BFA" w:rsidRDefault="00F71BFA">
      <w:pPr>
        <w:jc w:val="both"/>
        <w:rPr>
          <w:sz w:val="24"/>
        </w:rPr>
      </w:pPr>
    </w:p>
    <w:p w14:paraId="2E274C58" w14:textId="77777777" w:rsidR="00E63706" w:rsidRPr="0049193A" w:rsidRDefault="00E63706" w:rsidP="0049193A">
      <w:pPr>
        <w:numPr>
          <w:ilvl w:val="0"/>
          <w:numId w:val="15"/>
        </w:numPr>
        <w:ind w:left="426" w:hanging="426"/>
        <w:jc w:val="both"/>
        <w:rPr>
          <w:sz w:val="24"/>
        </w:rPr>
      </w:pPr>
      <w:r w:rsidRPr="00E63706">
        <w:rPr>
          <w:sz w:val="24"/>
        </w:rPr>
        <w:t>Dílo se považuje za řádně dokončené ze strany zhotovitele, pokud předmět díla je dokončen bez vad a nedodělků, tzn. je úplný a bezvadný, je řádně zhotovitelem odevzdána a objednatelem převzata kompletní dokladová část díla a dílo je současně i ve stavu umožňujícím vydání kladného kolaudačního souhlasu. Předání a převzetí předmětu díla mezi zhotovitelem a objednatelem proběhne po kompletním dokončení díla a předchozím předání kompletní dokl</w:t>
      </w:r>
      <w:r>
        <w:rPr>
          <w:sz w:val="24"/>
        </w:rPr>
        <w:t xml:space="preserve">adové části, a to </w:t>
      </w:r>
      <w:r w:rsidRPr="00E63706">
        <w:rPr>
          <w:sz w:val="24"/>
        </w:rPr>
        <w:t xml:space="preserve">na základě písemné výzvy objednatele s uvedením termínu předání a převzetí. </w:t>
      </w:r>
    </w:p>
    <w:p w14:paraId="34A89B05" w14:textId="00FAD985" w:rsidR="00E63706" w:rsidRPr="0049193A" w:rsidRDefault="00E63706" w:rsidP="0049193A">
      <w:pPr>
        <w:numPr>
          <w:ilvl w:val="0"/>
          <w:numId w:val="15"/>
        </w:numPr>
        <w:ind w:left="426" w:hanging="426"/>
        <w:jc w:val="both"/>
        <w:rPr>
          <w:sz w:val="24"/>
        </w:rPr>
      </w:pPr>
      <w:r w:rsidRPr="00E63706">
        <w:rPr>
          <w:sz w:val="24"/>
        </w:rPr>
        <w:t>Před vlastním předáním a převzetím díla je zhotovitel povinen provést všechny zkoušky potřebné k prokázání kvality a technických vlastností díla podle platné legislativy, plánu</w:t>
      </w:r>
      <w:r w:rsidR="00E4440E">
        <w:rPr>
          <w:sz w:val="24"/>
        </w:rPr>
        <w:t xml:space="preserve"> </w:t>
      </w:r>
      <w:r w:rsidR="000F35CB" w:rsidRPr="00E63706">
        <w:rPr>
          <w:sz w:val="24"/>
        </w:rPr>
        <w:t>zkoušek,</w:t>
      </w:r>
      <w:r w:rsidRPr="00E63706">
        <w:rPr>
          <w:sz w:val="24"/>
        </w:rPr>
        <w:t xml:space="preserve"> resp. požadavků objednatele.  Objednatel je oprávněn při předání</w:t>
      </w:r>
      <w:r w:rsidR="00E4440E">
        <w:rPr>
          <w:sz w:val="24"/>
        </w:rPr>
        <w:t xml:space="preserve"> </w:t>
      </w:r>
      <w:r w:rsidRPr="00E63706">
        <w:rPr>
          <w:sz w:val="24"/>
        </w:rPr>
        <w:t xml:space="preserve">a převzetí a před kolaudací požadovat provedení dalších dodatečných zkoušek, s udáním důvodu, pro který je požaduje udělat, a termínu provedení. </w:t>
      </w:r>
    </w:p>
    <w:p w14:paraId="434FDA7E" w14:textId="77777777" w:rsidR="00E63706" w:rsidRPr="0049193A" w:rsidRDefault="00E63706" w:rsidP="0049193A">
      <w:pPr>
        <w:numPr>
          <w:ilvl w:val="0"/>
          <w:numId w:val="15"/>
        </w:numPr>
        <w:ind w:left="426" w:hanging="426"/>
        <w:jc w:val="both"/>
        <w:rPr>
          <w:sz w:val="24"/>
        </w:rPr>
      </w:pPr>
      <w:r w:rsidRPr="00E63706">
        <w:rPr>
          <w:sz w:val="24"/>
        </w:rPr>
        <w:t xml:space="preserve">Pokud nepředloží zhotovitel ve sjednané formě kompletní dokladovou část včetně seznamu dokladů, nepovažuje se dílo za řádně dokončené a schopné předání. </w:t>
      </w:r>
    </w:p>
    <w:p w14:paraId="697DFF25" w14:textId="77777777" w:rsidR="00E63706" w:rsidRPr="0049193A" w:rsidRDefault="00E63706" w:rsidP="0049193A">
      <w:pPr>
        <w:numPr>
          <w:ilvl w:val="0"/>
          <w:numId w:val="15"/>
        </w:numPr>
        <w:ind w:left="426" w:hanging="426"/>
        <w:jc w:val="both"/>
        <w:rPr>
          <w:sz w:val="24"/>
        </w:rPr>
      </w:pPr>
      <w:r w:rsidRPr="00E63706">
        <w:rPr>
          <w:sz w:val="24"/>
        </w:rPr>
        <w:t>Dokončené dílo, zhotovené řádně v souladu s jeho specifikacemi ve smlouvě, bude splněno jeho protokolárním předáním objednateli a zároveň převzetím objednatelem. Ke splnění povinnosti zhotovitele řádně ukončit (dokončit) dílo dochází písemným prohlášením oprávněného zástupce objednatele v písemném zápise o předání a převzetí díla, že dílo přejímá.</w:t>
      </w:r>
    </w:p>
    <w:p w14:paraId="21B21372" w14:textId="77777777" w:rsidR="00F71BFA" w:rsidRDefault="00F71BFA" w:rsidP="00E63706">
      <w:pPr>
        <w:numPr>
          <w:ilvl w:val="0"/>
          <w:numId w:val="15"/>
        </w:numPr>
        <w:ind w:left="426" w:hanging="426"/>
        <w:jc w:val="both"/>
        <w:rPr>
          <w:sz w:val="24"/>
        </w:rPr>
      </w:pPr>
      <w:r>
        <w:rPr>
          <w:sz w:val="24"/>
        </w:rPr>
        <w:t>K převzetí díla vyzve zhotovitel objednatele nejméně 3 dny předem.</w:t>
      </w:r>
    </w:p>
    <w:p w14:paraId="47A0D08F" w14:textId="77777777" w:rsidR="00F71BFA" w:rsidRDefault="00F71BFA">
      <w:pPr>
        <w:jc w:val="both"/>
        <w:rPr>
          <w:sz w:val="24"/>
        </w:rPr>
      </w:pPr>
    </w:p>
    <w:p w14:paraId="7F6DD71C" w14:textId="77777777" w:rsidR="00F71BFA" w:rsidRDefault="00F71BFA">
      <w:pPr>
        <w:jc w:val="center"/>
        <w:rPr>
          <w:b/>
          <w:i/>
          <w:sz w:val="30"/>
        </w:rPr>
      </w:pPr>
      <w:r>
        <w:rPr>
          <w:b/>
          <w:i/>
          <w:sz w:val="30"/>
        </w:rPr>
        <w:t>X.</w:t>
      </w:r>
    </w:p>
    <w:p w14:paraId="33E25338" w14:textId="77777777" w:rsidR="00F71BFA" w:rsidRDefault="00F71BFA">
      <w:pPr>
        <w:jc w:val="center"/>
        <w:rPr>
          <w:b/>
          <w:i/>
          <w:sz w:val="30"/>
        </w:rPr>
      </w:pPr>
      <w:r>
        <w:rPr>
          <w:b/>
          <w:i/>
          <w:sz w:val="30"/>
        </w:rPr>
        <w:t>Kvalita prací a záruka za dílo</w:t>
      </w:r>
    </w:p>
    <w:p w14:paraId="0C9F638A" w14:textId="77777777" w:rsidR="00F71BFA" w:rsidRDefault="00F71BFA">
      <w:pPr>
        <w:jc w:val="both"/>
        <w:rPr>
          <w:sz w:val="28"/>
        </w:rPr>
      </w:pPr>
    </w:p>
    <w:p w14:paraId="59BA5097" w14:textId="77777777" w:rsidR="00973057" w:rsidRPr="0049193A" w:rsidRDefault="00F71BFA" w:rsidP="0049193A">
      <w:pPr>
        <w:numPr>
          <w:ilvl w:val="0"/>
          <w:numId w:val="18"/>
        </w:numPr>
        <w:ind w:left="426" w:hanging="426"/>
        <w:jc w:val="both"/>
        <w:rPr>
          <w:sz w:val="24"/>
        </w:rPr>
      </w:pPr>
      <w:r>
        <w:rPr>
          <w:sz w:val="24"/>
        </w:rPr>
        <w:t>Zhotovitel se zavazuje provést dílo v kvalitě odpovídající účelu smlouvy, právním předpisům a závazným technickým normám.</w:t>
      </w:r>
    </w:p>
    <w:p w14:paraId="5BB2982E" w14:textId="77777777" w:rsidR="00973057" w:rsidRPr="0049193A" w:rsidRDefault="00F71BFA" w:rsidP="00973057">
      <w:pPr>
        <w:numPr>
          <w:ilvl w:val="0"/>
          <w:numId w:val="18"/>
        </w:numPr>
        <w:ind w:left="426" w:hanging="426"/>
        <w:jc w:val="both"/>
        <w:rPr>
          <w:sz w:val="24"/>
        </w:rPr>
      </w:pPr>
      <w:r>
        <w:rPr>
          <w:sz w:val="24"/>
        </w:rPr>
        <w:t>Zhotovitel odpovídá za vady způsobené neodbornou obsluhou nebo údržbou prováděnou v rozporu s provozními předpisy nebo návody k obsluze.</w:t>
      </w:r>
    </w:p>
    <w:p w14:paraId="6D85090E" w14:textId="77777777" w:rsidR="00F71BFA" w:rsidRDefault="00F71BFA" w:rsidP="00973057">
      <w:pPr>
        <w:numPr>
          <w:ilvl w:val="0"/>
          <w:numId w:val="18"/>
        </w:numPr>
        <w:ind w:left="426" w:hanging="426"/>
        <w:jc w:val="both"/>
        <w:rPr>
          <w:sz w:val="24"/>
        </w:rPr>
      </w:pPr>
      <w:r>
        <w:rPr>
          <w:sz w:val="24"/>
        </w:rPr>
        <w:t xml:space="preserve">Reklamace vad </w:t>
      </w:r>
      <w:r w:rsidR="005C5C1B">
        <w:rPr>
          <w:sz w:val="24"/>
        </w:rPr>
        <w:t xml:space="preserve">objednatelem </w:t>
      </w:r>
      <w:r>
        <w:rPr>
          <w:sz w:val="24"/>
        </w:rPr>
        <w:t xml:space="preserve">musí být provedena </w:t>
      </w:r>
      <w:r w:rsidR="005C5C1B">
        <w:rPr>
          <w:sz w:val="24"/>
        </w:rPr>
        <w:t xml:space="preserve">vždy </w:t>
      </w:r>
      <w:r>
        <w:rPr>
          <w:sz w:val="24"/>
        </w:rPr>
        <w:t>písemně.</w:t>
      </w:r>
    </w:p>
    <w:p w14:paraId="23B950F4" w14:textId="77777777" w:rsidR="00973057" w:rsidRDefault="00973057" w:rsidP="00973057">
      <w:pPr>
        <w:jc w:val="both"/>
        <w:rPr>
          <w:sz w:val="24"/>
        </w:rPr>
      </w:pPr>
    </w:p>
    <w:p w14:paraId="176365A7" w14:textId="5DCA06D5" w:rsidR="00973057" w:rsidRPr="0049193A" w:rsidRDefault="00F71BFA" w:rsidP="00973057">
      <w:pPr>
        <w:numPr>
          <w:ilvl w:val="0"/>
          <w:numId w:val="18"/>
        </w:numPr>
        <w:ind w:left="426" w:hanging="426"/>
        <w:jc w:val="both"/>
        <w:rPr>
          <w:sz w:val="24"/>
          <w:szCs w:val="24"/>
        </w:rPr>
      </w:pPr>
      <w:r>
        <w:rPr>
          <w:sz w:val="24"/>
          <w:szCs w:val="24"/>
        </w:rPr>
        <w:t xml:space="preserve">Zhotovitel poskytuje objednateli záruku na </w:t>
      </w:r>
      <w:r w:rsidR="00CF4EDA">
        <w:rPr>
          <w:sz w:val="24"/>
          <w:szCs w:val="24"/>
        </w:rPr>
        <w:t xml:space="preserve">provedené práce na </w:t>
      </w:r>
      <w:r>
        <w:rPr>
          <w:sz w:val="24"/>
          <w:szCs w:val="24"/>
        </w:rPr>
        <w:t>dobu</w:t>
      </w:r>
      <w:r w:rsidR="002840F3">
        <w:rPr>
          <w:b/>
          <w:sz w:val="24"/>
          <w:szCs w:val="24"/>
        </w:rPr>
        <w:t xml:space="preserve"> </w:t>
      </w:r>
      <w:r w:rsidR="00B36C02">
        <w:rPr>
          <w:b/>
          <w:sz w:val="24"/>
          <w:szCs w:val="24"/>
        </w:rPr>
        <w:t>60</w:t>
      </w:r>
      <w:r>
        <w:rPr>
          <w:b/>
          <w:sz w:val="24"/>
          <w:szCs w:val="24"/>
        </w:rPr>
        <w:t xml:space="preserve"> měsíců</w:t>
      </w:r>
      <w:r>
        <w:rPr>
          <w:sz w:val="24"/>
          <w:szCs w:val="24"/>
        </w:rPr>
        <w:t xml:space="preserve"> od předání díla. </w:t>
      </w:r>
    </w:p>
    <w:p w14:paraId="5B3F764F" w14:textId="77777777" w:rsidR="00F71BFA" w:rsidRDefault="00F71BFA">
      <w:pPr>
        <w:jc w:val="both"/>
        <w:rPr>
          <w:sz w:val="28"/>
        </w:rPr>
      </w:pPr>
    </w:p>
    <w:p w14:paraId="2CAA88D8" w14:textId="77777777" w:rsidR="00F71BFA" w:rsidRDefault="00F71BFA">
      <w:pPr>
        <w:jc w:val="center"/>
        <w:rPr>
          <w:b/>
          <w:i/>
          <w:sz w:val="30"/>
        </w:rPr>
      </w:pPr>
      <w:r>
        <w:rPr>
          <w:b/>
          <w:i/>
          <w:sz w:val="30"/>
        </w:rPr>
        <w:t>XI.</w:t>
      </w:r>
    </w:p>
    <w:p w14:paraId="25509FA3" w14:textId="77777777" w:rsidR="00F71BFA" w:rsidRDefault="00F71BFA">
      <w:pPr>
        <w:jc w:val="center"/>
        <w:rPr>
          <w:b/>
          <w:i/>
          <w:sz w:val="30"/>
        </w:rPr>
      </w:pPr>
      <w:r>
        <w:rPr>
          <w:b/>
          <w:i/>
          <w:sz w:val="30"/>
        </w:rPr>
        <w:t>Smluvní pokuty</w:t>
      </w:r>
    </w:p>
    <w:p w14:paraId="2108E98A" w14:textId="77777777" w:rsidR="00F71BFA" w:rsidRDefault="00F71BFA">
      <w:pPr>
        <w:jc w:val="both"/>
        <w:rPr>
          <w:sz w:val="28"/>
        </w:rPr>
      </w:pPr>
    </w:p>
    <w:p w14:paraId="6DF404E2" w14:textId="77777777" w:rsidR="00F71BFA" w:rsidRDefault="00F71BFA">
      <w:pPr>
        <w:jc w:val="both"/>
        <w:rPr>
          <w:sz w:val="24"/>
        </w:rPr>
      </w:pPr>
      <w:r>
        <w:rPr>
          <w:sz w:val="24"/>
        </w:rPr>
        <w:t>Na základě vzájemné dohody činí smluvní pokuty související s touto smlouvou:</w:t>
      </w:r>
    </w:p>
    <w:p w14:paraId="456C4351" w14:textId="77777777" w:rsidR="0049193A" w:rsidRDefault="00F71BFA" w:rsidP="0049193A">
      <w:pPr>
        <w:numPr>
          <w:ilvl w:val="0"/>
          <w:numId w:val="19"/>
        </w:numPr>
        <w:jc w:val="both"/>
        <w:rPr>
          <w:sz w:val="24"/>
          <w:szCs w:val="24"/>
        </w:rPr>
      </w:pPr>
      <w:r w:rsidRPr="0049193A">
        <w:rPr>
          <w:sz w:val="24"/>
          <w:szCs w:val="24"/>
        </w:rPr>
        <w:t>při nedodržení smluveného termínu dokončení díla zhotovitel zaplatí smluvní pokutu ve výši 0,1 % z ceny díla za každý den prodlení,</w:t>
      </w:r>
    </w:p>
    <w:p w14:paraId="655F65F2" w14:textId="21BFEA35" w:rsidR="00F71BFA" w:rsidRPr="0049193A" w:rsidRDefault="00F71BFA" w:rsidP="0049193A">
      <w:pPr>
        <w:numPr>
          <w:ilvl w:val="0"/>
          <w:numId w:val="19"/>
        </w:numPr>
        <w:jc w:val="both"/>
        <w:rPr>
          <w:sz w:val="24"/>
          <w:szCs w:val="24"/>
        </w:rPr>
      </w:pPr>
      <w:r w:rsidRPr="0049193A">
        <w:rPr>
          <w:sz w:val="24"/>
          <w:szCs w:val="24"/>
        </w:rPr>
        <w:t xml:space="preserve"> při prodlení s placením </w:t>
      </w:r>
      <w:r w:rsidR="000F35CB" w:rsidRPr="0049193A">
        <w:rPr>
          <w:sz w:val="24"/>
          <w:szCs w:val="24"/>
        </w:rPr>
        <w:t>záloh,</w:t>
      </w:r>
      <w:r w:rsidRPr="0049193A">
        <w:rPr>
          <w:sz w:val="24"/>
          <w:szCs w:val="24"/>
        </w:rPr>
        <w:t xml:space="preserve"> resp. faktury objednatel zaplatí smluvní pokutu ve výši 0,1 % za každý den prodlení z dlužné částky,</w:t>
      </w:r>
    </w:p>
    <w:p w14:paraId="17D6E7DB" w14:textId="77777777" w:rsidR="00F71BFA" w:rsidRDefault="00F71BFA">
      <w:pPr>
        <w:jc w:val="center"/>
        <w:rPr>
          <w:b/>
          <w:i/>
          <w:sz w:val="30"/>
        </w:rPr>
      </w:pPr>
    </w:p>
    <w:p w14:paraId="2A898876" w14:textId="77777777" w:rsidR="00F71BFA" w:rsidRDefault="00F71BFA">
      <w:pPr>
        <w:jc w:val="center"/>
        <w:rPr>
          <w:b/>
          <w:i/>
          <w:sz w:val="30"/>
        </w:rPr>
      </w:pPr>
      <w:r>
        <w:rPr>
          <w:b/>
          <w:i/>
          <w:sz w:val="30"/>
        </w:rPr>
        <w:lastRenderedPageBreak/>
        <w:t>XII.</w:t>
      </w:r>
    </w:p>
    <w:p w14:paraId="7944F0C7" w14:textId="77777777" w:rsidR="00F71BFA" w:rsidRDefault="00F71BFA">
      <w:pPr>
        <w:jc w:val="center"/>
        <w:rPr>
          <w:b/>
          <w:i/>
          <w:sz w:val="30"/>
        </w:rPr>
      </w:pPr>
      <w:r>
        <w:rPr>
          <w:b/>
          <w:i/>
          <w:sz w:val="30"/>
        </w:rPr>
        <w:t>Odstoupení od smlouvy</w:t>
      </w:r>
    </w:p>
    <w:p w14:paraId="64D6014B" w14:textId="77777777" w:rsidR="00F71BFA" w:rsidRDefault="00F71BFA">
      <w:pPr>
        <w:jc w:val="both"/>
        <w:rPr>
          <w:b/>
          <w:i/>
          <w:sz w:val="28"/>
        </w:rPr>
      </w:pPr>
    </w:p>
    <w:p w14:paraId="00FC95F5" w14:textId="77777777" w:rsidR="00F71BFA" w:rsidRDefault="00F71BFA">
      <w:pPr>
        <w:jc w:val="both"/>
        <w:rPr>
          <w:sz w:val="24"/>
        </w:rPr>
      </w:pPr>
      <w:r>
        <w:rPr>
          <w:sz w:val="24"/>
        </w:rPr>
        <w:t>Podstatné porušení smlouvy, při kterém je druhá smluvní strana oprávněná od smlouvy odstoupit podle je:</w:t>
      </w:r>
    </w:p>
    <w:p w14:paraId="75118735" w14:textId="77777777" w:rsidR="00F71BFA" w:rsidRDefault="00F71BFA">
      <w:pPr>
        <w:jc w:val="both"/>
        <w:rPr>
          <w:sz w:val="24"/>
        </w:rPr>
      </w:pPr>
      <w:r>
        <w:rPr>
          <w:sz w:val="24"/>
        </w:rPr>
        <w:t>- prohlášení úpadku jedné ze smluvních stran</w:t>
      </w:r>
    </w:p>
    <w:p w14:paraId="3C7CE6BB" w14:textId="77777777" w:rsidR="00F71BFA" w:rsidRDefault="00F71BFA">
      <w:pPr>
        <w:jc w:val="both"/>
        <w:rPr>
          <w:sz w:val="24"/>
        </w:rPr>
      </w:pPr>
      <w:r>
        <w:rPr>
          <w:sz w:val="24"/>
        </w:rPr>
        <w:t>- nezaplacení smluvené zálohy do 10 ti dnů od uplynutí dohodnutého termínu placení</w:t>
      </w:r>
    </w:p>
    <w:p w14:paraId="1EAC574C" w14:textId="77777777" w:rsidR="00F71BFA" w:rsidRDefault="00F71BFA">
      <w:pPr>
        <w:jc w:val="both"/>
        <w:rPr>
          <w:sz w:val="30"/>
        </w:rPr>
      </w:pPr>
    </w:p>
    <w:p w14:paraId="549DBD66" w14:textId="77777777" w:rsidR="00F71BFA" w:rsidRDefault="00F71BFA">
      <w:pPr>
        <w:jc w:val="center"/>
        <w:rPr>
          <w:b/>
          <w:i/>
          <w:sz w:val="30"/>
        </w:rPr>
      </w:pPr>
      <w:r>
        <w:rPr>
          <w:b/>
          <w:i/>
          <w:sz w:val="30"/>
        </w:rPr>
        <w:t>XIII.</w:t>
      </w:r>
    </w:p>
    <w:p w14:paraId="4277D423" w14:textId="77777777" w:rsidR="00F71BFA" w:rsidRDefault="00F71BFA">
      <w:pPr>
        <w:jc w:val="center"/>
        <w:rPr>
          <w:b/>
          <w:i/>
          <w:sz w:val="30"/>
        </w:rPr>
      </w:pPr>
      <w:r w:rsidRPr="005105E0">
        <w:rPr>
          <w:b/>
          <w:i/>
          <w:sz w:val="30"/>
        </w:rPr>
        <w:t>Závěrečná ustanovení</w:t>
      </w:r>
    </w:p>
    <w:p w14:paraId="0A1213A4" w14:textId="77777777" w:rsidR="005105E0" w:rsidRPr="005105E0" w:rsidRDefault="005105E0">
      <w:pPr>
        <w:jc w:val="center"/>
        <w:rPr>
          <w:b/>
          <w:i/>
          <w:sz w:val="30"/>
        </w:rPr>
      </w:pPr>
    </w:p>
    <w:p w14:paraId="728834A5" w14:textId="77777777" w:rsidR="005105E0" w:rsidRPr="005105E0" w:rsidRDefault="005105E0" w:rsidP="005105E0">
      <w:pPr>
        <w:pStyle w:val="Zkladntextodsazen3"/>
        <w:spacing w:after="0"/>
        <w:ind w:left="0"/>
        <w:jc w:val="both"/>
        <w:rPr>
          <w:sz w:val="24"/>
          <w:szCs w:val="20"/>
        </w:rPr>
      </w:pPr>
      <w:r w:rsidRPr="005105E0">
        <w:rPr>
          <w:sz w:val="24"/>
          <w:szCs w:val="20"/>
        </w:rPr>
        <w:t>Tato smlouva nabývá platnosti a účinnosti v den jejího podpisu oprávněnými zástupci obou smluvních stran.</w:t>
      </w:r>
    </w:p>
    <w:p w14:paraId="6E589560" w14:textId="77777777" w:rsidR="00F71BFA" w:rsidRPr="005105E0" w:rsidRDefault="005105E0" w:rsidP="005105E0">
      <w:pPr>
        <w:pStyle w:val="Zkladntextodsazen3"/>
        <w:spacing w:after="0"/>
        <w:ind w:left="0"/>
        <w:jc w:val="both"/>
        <w:rPr>
          <w:sz w:val="24"/>
          <w:szCs w:val="20"/>
        </w:rPr>
      </w:pPr>
      <w:r w:rsidRPr="005105E0">
        <w:rPr>
          <w:sz w:val="24"/>
          <w:szCs w:val="20"/>
        </w:rPr>
        <w:t>Tuto smlouvu lze měnit, doplňovat a upřesňovat pouze oboustranně odsouhlasenými, písemnými a průběžně číslovanými dodatky, podepsanými oprávněnými zástupci obou smluvních stran..</w:t>
      </w:r>
    </w:p>
    <w:p w14:paraId="57677265" w14:textId="77777777" w:rsidR="00F71BFA" w:rsidRPr="005105E0" w:rsidRDefault="00F71BFA">
      <w:pPr>
        <w:pStyle w:val="Zkladntext"/>
        <w:jc w:val="both"/>
        <w:rPr>
          <w:bCs w:val="0"/>
        </w:rPr>
      </w:pPr>
      <w:r w:rsidRPr="005105E0">
        <w:rPr>
          <w:bCs w:val="0"/>
        </w:rPr>
        <w:t>Účastníci smlouvy po jejím přečtení prohlašují, že souhlasí s jejím obsahem, že tato smlouva byla sepsána na základě pravdivých údajů, jejich pravé a svobodné vůle a nebyla ujednána v tísni ani za jinak nevýhodných podmínek. Na důkaz toho připojují své podpisy.</w:t>
      </w:r>
    </w:p>
    <w:p w14:paraId="369C6389" w14:textId="77777777" w:rsidR="00F71BFA" w:rsidRDefault="00F71BFA">
      <w:pPr>
        <w:jc w:val="both"/>
        <w:rPr>
          <w:sz w:val="24"/>
        </w:rPr>
      </w:pPr>
      <w:r w:rsidRPr="005105E0">
        <w:rPr>
          <w:sz w:val="24"/>
        </w:rPr>
        <w:t>Tato smlouva je vystavena ve dvou vyhotoveních, z nichž obdrží objednavatel i zhotovitel po jedné.</w:t>
      </w:r>
    </w:p>
    <w:p w14:paraId="28A34641" w14:textId="77777777" w:rsidR="00FC642D" w:rsidRPr="00FC642D" w:rsidRDefault="00FC642D" w:rsidP="00FC642D">
      <w:pPr>
        <w:jc w:val="both"/>
        <w:rPr>
          <w:sz w:val="24"/>
        </w:rPr>
      </w:pPr>
      <w:r w:rsidRPr="00FC642D">
        <w:rPr>
          <w:sz w:val="24"/>
        </w:rPr>
        <w:t>Nedílnou součást této smlouvy tvoří příloh</w:t>
      </w:r>
      <w:r w:rsidR="005C5C1B">
        <w:rPr>
          <w:sz w:val="24"/>
        </w:rPr>
        <w:t>a č.1</w:t>
      </w:r>
      <w:r w:rsidRPr="00FC642D">
        <w:rPr>
          <w:sz w:val="24"/>
        </w:rPr>
        <w:t xml:space="preserve"> této smlouvy: </w:t>
      </w:r>
    </w:p>
    <w:p w14:paraId="7580F425" w14:textId="4DB1B3CF" w:rsidR="00252CBA" w:rsidRPr="0007050E" w:rsidRDefault="00FC642D" w:rsidP="00F21EB2">
      <w:pPr>
        <w:jc w:val="both"/>
        <w:rPr>
          <w:sz w:val="24"/>
          <w:szCs w:val="24"/>
        </w:rPr>
      </w:pPr>
      <w:r w:rsidRPr="00FC642D">
        <w:rPr>
          <w:sz w:val="24"/>
        </w:rPr>
        <w:t xml:space="preserve">Příloha č. </w:t>
      </w:r>
      <w:r w:rsidR="000F35CB" w:rsidRPr="00FC642D">
        <w:rPr>
          <w:sz w:val="24"/>
        </w:rPr>
        <w:t>1:</w:t>
      </w:r>
      <w:r w:rsidRPr="00FC642D">
        <w:rPr>
          <w:sz w:val="24"/>
        </w:rPr>
        <w:t xml:space="preserve"> </w:t>
      </w:r>
      <w:r w:rsidRPr="00FC642D">
        <w:rPr>
          <w:sz w:val="24"/>
        </w:rPr>
        <w:tab/>
        <w:t>Položkový rozpočet stavby –</w:t>
      </w:r>
      <w:r w:rsidR="005C5C1B">
        <w:rPr>
          <w:sz w:val="24"/>
        </w:rPr>
        <w:t xml:space="preserve"> </w:t>
      </w:r>
      <w:r w:rsidR="0007050E" w:rsidRPr="0007050E">
        <w:rPr>
          <w:rFonts w:asciiTheme="minorHAnsi" w:hAnsiTheme="minorHAnsi" w:cstheme="minorHAnsi"/>
          <w:b/>
          <w:bCs/>
          <w:sz w:val="24"/>
          <w:szCs w:val="24"/>
        </w:rPr>
        <w:t>„SK ARITMA PRAHA – REKONSTRUKCE OBJEKTU ŠATEN A ZÁZEMÍ FOTBALOVÉHO ODDÍLU“</w:t>
      </w:r>
    </w:p>
    <w:p w14:paraId="6F2314F7" w14:textId="77777777" w:rsidR="00252CBA" w:rsidRDefault="00252CBA">
      <w:pPr>
        <w:pStyle w:val="Nadpis1"/>
        <w:jc w:val="both"/>
      </w:pPr>
    </w:p>
    <w:p w14:paraId="2FE84CBB" w14:textId="77777777" w:rsidR="00252CBA" w:rsidRDefault="00252CBA">
      <w:pPr>
        <w:pStyle w:val="Nadpis1"/>
        <w:jc w:val="both"/>
      </w:pPr>
    </w:p>
    <w:p w14:paraId="7DD4654A" w14:textId="77777777" w:rsidR="00F71BFA" w:rsidRDefault="00E63706">
      <w:pPr>
        <w:pStyle w:val="Nadpis1"/>
        <w:jc w:val="both"/>
      </w:pPr>
      <w:r>
        <w:t xml:space="preserve">V Praze dne </w:t>
      </w:r>
      <w:r w:rsidR="00B02CF5" w:rsidRPr="00B02CF5">
        <w:rPr>
          <w:highlight w:val="yellow"/>
        </w:rPr>
        <w:t>xxxxxxxx</w:t>
      </w:r>
      <w:r w:rsidR="00A52615">
        <w:tab/>
      </w:r>
      <w:r w:rsidR="00A52615">
        <w:tab/>
      </w:r>
      <w:r w:rsidR="00A52615">
        <w:tab/>
      </w:r>
      <w:r w:rsidR="00A52615">
        <w:tab/>
      </w:r>
    </w:p>
    <w:p w14:paraId="583ED366" w14:textId="77777777" w:rsidR="00252CBA" w:rsidRDefault="00252CBA">
      <w:pPr>
        <w:jc w:val="both"/>
      </w:pPr>
    </w:p>
    <w:p w14:paraId="7D40D248" w14:textId="77777777" w:rsidR="00252CBA" w:rsidRDefault="00252CBA">
      <w:pPr>
        <w:jc w:val="both"/>
      </w:pPr>
    </w:p>
    <w:p w14:paraId="3AD01961" w14:textId="77777777" w:rsidR="00252CBA" w:rsidRDefault="00252CBA">
      <w:pPr>
        <w:jc w:val="both"/>
      </w:pPr>
    </w:p>
    <w:p w14:paraId="5C6A7694" w14:textId="77777777" w:rsidR="00F71BFA" w:rsidRDefault="00F71BFA">
      <w:pPr>
        <w:jc w:val="both"/>
      </w:pPr>
      <w:r>
        <w:t xml:space="preserve">   </w:t>
      </w:r>
    </w:p>
    <w:p w14:paraId="7B53EB85" w14:textId="77777777" w:rsidR="00F71BFA" w:rsidRDefault="00F71BFA">
      <w:pPr>
        <w:jc w:val="both"/>
      </w:pPr>
    </w:p>
    <w:p w14:paraId="5D7F52C3" w14:textId="77777777" w:rsidR="00F71BFA" w:rsidRDefault="00F71BFA">
      <w:pPr>
        <w:jc w:val="both"/>
      </w:pPr>
    </w:p>
    <w:p w14:paraId="7896F002" w14:textId="77777777" w:rsidR="00F71BFA" w:rsidRDefault="00F71BFA">
      <w:pPr>
        <w:jc w:val="both"/>
        <w:rPr>
          <w:sz w:val="26"/>
        </w:rPr>
      </w:pPr>
      <w:r>
        <w:t xml:space="preserve"> .............................................................                                            </w:t>
      </w:r>
      <w:r>
        <w:rPr>
          <w:sz w:val="26"/>
        </w:rPr>
        <w:t>.................................................</w:t>
      </w:r>
    </w:p>
    <w:p w14:paraId="51826F84" w14:textId="77777777" w:rsidR="00F71BFA" w:rsidRDefault="00F71BFA">
      <w:pPr>
        <w:jc w:val="both"/>
        <w:rPr>
          <w:sz w:val="26"/>
        </w:rPr>
      </w:pPr>
      <w:r>
        <w:rPr>
          <w:sz w:val="26"/>
        </w:rPr>
        <w:t xml:space="preserve">               objednatel                                                                    zhotovitel</w:t>
      </w:r>
    </w:p>
    <w:sectPr w:rsidR="00F71BFA" w:rsidSect="00252CBA">
      <w:headerReference w:type="default" r:id="rId7"/>
      <w:footerReference w:type="default" r:id="rId8"/>
      <w:pgSz w:w="11906" w:h="16838"/>
      <w:pgMar w:top="1417" w:right="1417" w:bottom="99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D8A5A" w14:textId="77777777" w:rsidR="00932BF8" w:rsidRDefault="00932BF8" w:rsidP="00897807">
      <w:r>
        <w:separator/>
      </w:r>
    </w:p>
  </w:endnote>
  <w:endnote w:type="continuationSeparator" w:id="0">
    <w:p w14:paraId="4F0A3C3C" w14:textId="77777777" w:rsidR="00932BF8" w:rsidRDefault="00932BF8" w:rsidP="0089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6F3E8" w14:textId="77777777" w:rsidR="00B31879" w:rsidRDefault="00B31879">
    <w:pPr>
      <w:pStyle w:val="Zpat"/>
      <w:jc w:val="center"/>
    </w:pPr>
    <w:r>
      <w:fldChar w:fldCharType="begin"/>
    </w:r>
    <w:r>
      <w:instrText xml:space="preserve"> PAGE   \* MERGEFORMAT </w:instrText>
    </w:r>
    <w:r>
      <w:fldChar w:fldCharType="separate"/>
    </w:r>
    <w:r w:rsidR="005A150C">
      <w:rPr>
        <w:noProof/>
      </w:rPr>
      <w:t>2</w:t>
    </w:r>
    <w:r>
      <w:fldChar w:fldCharType="end"/>
    </w:r>
  </w:p>
  <w:p w14:paraId="0417E1E7" w14:textId="77777777" w:rsidR="00B31879" w:rsidRDefault="00B318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18E42" w14:textId="77777777" w:rsidR="00932BF8" w:rsidRDefault="00932BF8" w:rsidP="00897807">
      <w:r>
        <w:separator/>
      </w:r>
    </w:p>
  </w:footnote>
  <w:footnote w:type="continuationSeparator" w:id="0">
    <w:p w14:paraId="6F611924" w14:textId="77777777" w:rsidR="00932BF8" w:rsidRDefault="00932BF8" w:rsidP="00897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31B07" w14:textId="65C6BC1B" w:rsidR="00186176" w:rsidRPr="00F11D1D" w:rsidRDefault="00D61B87" w:rsidP="00186176">
    <w:pPr>
      <w:pStyle w:val="Zhlav"/>
      <w:rPr>
        <w:i/>
        <w:iCs/>
        <w:sz w:val="24"/>
        <w:szCs w:val="24"/>
      </w:rPr>
    </w:pPr>
    <w:r w:rsidRPr="003824A7">
      <w:rPr>
        <w:i/>
      </w:rPr>
      <w:t xml:space="preserve">SK ARITMA </w:t>
    </w:r>
    <w:r>
      <w:rPr>
        <w:i/>
      </w:rPr>
      <w:t>PRAHA, Z.S.</w:t>
    </w:r>
    <w:r w:rsidRPr="003824A7">
      <w:rPr>
        <w:i/>
      </w:rPr>
      <w:t xml:space="preserve">- </w:t>
    </w:r>
    <w:r>
      <w:rPr>
        <w:i/>
      </w:rPr>
      <w:t>REKONSTRUKCE OBJEKTU ŠATEN A ZÁZEMÍ FOTBALOVÉHO ODDÍLU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1CE0A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835B4"/>
    <w:multiLevelType w:val="hybridMultilevel"/>
    <w:tmpl w:val="0E52BF26"/>
    <w:lvl w:ilvl="0" w:tplc="A5D6A1A0">
      <w:start w:val="1"/>
      <w:numFmt w:val="decimal"/>
      <w:lvlText w:val="1.%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057BC6"/>
    <w:multiLevelType w:val="multilevel"/>
    <w:tmpl w:val="40987DCE"/>
    <w:lvl w:ilvl="0">
      <w:start w:val="5"/>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07D3CC3"/>
    <w:multiLevelType w:val="hybridMultilevel"/>
    <w:tmpl w:val="8DD219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DE4ED8"/>
    <w:multiLevelType w:val="multilevel"/>
    <w:tmpl w:val="4C58394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upperRoman"/>
      <w:lvlText w:val="%3."/>
      <w:lvlJc w:val="left"/>
      <w:pPr>
        <w:ind w:left="2160" w:hanging="720"/>
      </w:pPr>
      <w:rPr>
        <w:rFonts w:ascii="Arial" w:eastAsia="SimSun" w:hAnsi="Arial" w:cs="Arial"/>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3F55405"/>
    <w:multiLevelType w:val="multilevel"/>
    <w:tmpl w:val="0F209A06"/>
    <w:lvl w:ilvl="0">
      <w:start w:val="2"/>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86606FA"/>
    <w:multiLevelType w:val="hybridMultilevel"/>
    <w:tmpl w:val="C4C8E4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5606E1F"/>
    <w:multiLevelType w:val="hybridMultilevel"/>
    <w:tmpl w:val="DD2C9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AF6328D"/>
    <w:multiLevelType w:val="hybridMultilevel"/>
    <w:tmpl w:val="31FA89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0A42C0"/>
    <w:multiLevelType w:val="hybridMultilevel"/>
    <w:tmpl w:val="138674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326C9B"/>
    <w:multiLevelType w:val="hybridMultilevel"/>
    <w:tmpl w:val="E364F0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2C0E3B"/>
    <w:multiLevelType w:val="hybridMultilevel"/>
    <w:tmpl w:val="1D161E5E"/>
    <w:lvl w:ilvl="0" w:tplc="6EBEF3EE">
      <w:start w:val="1"/>
      <w:numFmt w:val="decimal"/>
      <w:lvlText w:val="5.%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85D2AC7"/>
    <w:multiLevelType w:val="hybridMultilevel"/>
    <w:tmpl w:val="ABCC2456"/>
    <w:lvl w:ilvl="0" w:tplc="319A5E78">
      <w:start w:val="1"/>
      <w:numFmt w:val="decimal"/>
      <w:lvlText w:val="%1."/>
      <w:lvlJc w:val="left"/>
      <w:pPr>
        <w:tabs>
          <w:tab w:val="num" w:pos="720"/>
        </w:tabs>
        <w:ind w:left="720" w:hanging="360"/>
      </w:pPr>
      <w:rPr>
        <w:rFonts w:hint="default"/>
        <w:b w:val="0"/>
        <w:sz w:val="2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5B4B44"/>
    <w:multiLevelType w:val="hybridMultilevel"/>
    <w:tmpl w:val="5B064B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2F777F"/>
    <w:multiLevelType w:val="hybridMultilevel"/>
    <w:tmpl w:val="45DEC8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0864CE"/>
    <w:multiLevelType w:val="hybridMultilevel"/>
    <w:tmpl w:val="F2E6ED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3443899"/>
    <w:multiLevelType w:val="multilevel"/>
    <w:tmpl w:val="559EE76E"/>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5B61C1A"/>
    <w:multiLevelType w:val="singleLevel"/>
    <w:tmpl w:val="0405000F"/>
    <w:lvl w:ilvl="0">
      <w:start w:val="1"/>
      <w:numFmt w:val="decimal"/>
      <w:lvlText w:val="%1."/>
      <w:lvlJc w:val="left"/>
      <w:pPr>
        <w:tabs>
          <w:tab w:val="num" w:pos="360"/>
        </w:tabs>
        <w:ind w:left="360" w:hanging="360"/>
      </w:pPr>
      <w:rPr>
        <w:rFonts w:hint="default"/>
      </w:rPr>
    </w:lvl>
  </w:abstractNum>
  <w:abstractNum w:abstractNumId="18" w15:restartNumberingAfterBreak="0">
    <w:nsid w:val="764D4523"/>
    <w:multiLevelType w:val="hybridMultilevel"/>
    <w:tmpl w:val="2C5C4D22"/>
    <w:lvl w:ilvl="0" w:tplc="AD4CC2CE">
      <w:start w:val="1"/>
      <w:numFmt w:val="decimal"/>
      <w:lvlText w:val="2.%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CC45172"/>
    <w:multiLevelType w:val="hybridMultilevel"/>
    <w:tmpl w:val="E5464936"/>
    <w:lvl w:ilvl="0" w:tplc="6EF899BA">
      <w:start w:val="1"/>
      <w:numFmt w:val="decimal"/>
      <w:lvlText w:val="2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08545570">
    <w:abstractNumId w:val="17"/>
  </w:num>
  <w:num w:numId="2" w16cid:durableId="1603957802">
    <w:abstractNumId w:val="12"/>
  </w:num>
  <w:num w:numId="3" w16cid:durableId="961154275">
    <w:abstractNumId w:val="18"/>
  </w:num>
  <w:num w:numId="4" w16cid:durableId="317269094">
    <w:abstractNumId w:val="1"/>
  </w:num>
  <w:num w:numId="5" w16cid:durableId="556430878">
    <w:abstractNumId w:val="19"/>
  </w:num>
  <w:num w:numId="6" w16cid:durableId="479421300">
    <w:abstractNumId w:val="11"/>
  </w:num>
  <w:num w:numId="7" w16cid:durableId="838543121">
    <w:abstractNumId w:val="5"/>
  </w:num>
  <w:num w:numId="8" w16cid:durableId="1972704186">
    <w:abstractNumId w:val="7"/>
  </w:num>
  <w:num w:numId="9" w16cid:durableId="1898324247">
    <w:abstractNumId w:val="16"/>
  </w:num>
  <w:num w:numId="10" w16cid:durableId="545607539">
    <w:abstractNumId w:val="4"/>
  </w:num>
  <w:num w:numId="11" w16cid:durableId="1155879962">
    <w:abstractNumId w:val="2"/>
  </w:num>
  <w:num w:numId="12" w16cid:durableId="560946131">
    <w:abstractNumId w:val="6"/>
  </w:num>
  <w:num w:numId="13" w16cid:durableId="1821187030">
    <w:abstractNumId w:val="13"/>
  </w:num>
  <w:num w:numId="14" w16cid:durableId="124936679">
    <w:abstractNumId w:val="9"/>
  </w:num>
  <w:num w:numId="15" w16cid:durableId="951088928">
    <w:abstractNumId w:val="15"/>
  </w:num>
  <w:num w:numId="16" w16cid:durableId="1361009205">
    <w:abstractNumId w:val="3"/>
  </w:num>
  <w:num w:numId="17" w16cid:durableId="2109767494">
    <w:abstractNumId w:val="8"/>
  </w:num>
  <w:num w:numId="18" w16cid:durableId="2102219064">
    <w:abstractNumId w:val="14"/>
  </w:num>
  <w:num w:numId="19" w16cid:durableId="519783730">
    <w:abstractNumId w:val="10"/>
  </w:num>
  <w:num w:numId="20" w16cid:durableId="1332833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D4"/>
    <w:rsid w:val="0007050E"/>
    <w:rsid w:val="00073B77"/>
    <w:rsid w:val="000751C3"/>
    <w:rsid w:val="000A22FB"/>
    <w:rsid w:val="000B1BFC"/>
    <w:rsid w:val="000E758A"/>
    <w:rsid w:val="000F35CB"/>
    <w:rsid w:val="00177966"/>
    <w:rsid w:val="00186176"/>
    <w:rsid w:val="00195451"/>
    <w:rsid w:val="001C0B70"/>
    <w:rsid w:val="001F1A6D"/>
    <w:rsid w:val="0020408C"/>
    <w:rsid w:val="00252CBA"/>
    <w:rsid w:val="002840F3"/>
    <w:rsid w:val="00285B36"/>
    <w:rsid w:val="002966C2"/>
    <w:rsid w:val="002C4962"/>
    <w:rsid w:val="003356E6"/>
    <w:rsid w:val="003824A7"/>
    <w:rsid w:val="004520E9"/>
    <w:rsid w:val="0049193A"/>
    <w:rsid w:val="004A4B91"/>
    <w:rsid w:val="004A658C"/>
    <w:rsid w:val="004C15B6"/>
    <w:rsid w:val="005105E0"/>
    <w:rsid w:val="0054093C"/>
    <w:rsid w:val="00553E9F"/>
    <w:rsid w:val="00565164"/>
    <w:rsid w:val="00585B55"/>
    <w:rsid w:val="005953AE"/>
    <w:rsid w:val="005A150C"/>
    <w:rsid w:val="005C5C1B"/>
    <w:rsid w:val="00670EF0"/>
    <w:rsid w:val="00673018"/>
    <w:rsid w:val="006F4E2A"/>
    <w:rsid w:val="007669E8"/>
    <w:rsid w:val="007D1A4B"/>
    <w:rsid w:val="007E5B4B"/>
    <w:rsid w:val="00840A8B"/>
    <w:rsid w:val="00853321"/>
    <w:rsid w:val="00877483"/>
    <w:rsid w:val="00897807"/>
    <w:rsid w:val="008E59C6"/>
    <w:rsid w:val="00932BF8"/>
    <w:rsid w:val="009401BB"/>
    <w:rsid w:val="00973057"/>
    <w:rsid w:val="009E52D4"/>
    <w:rsid w:val="009F7EE7"/>
    <w:rsid w:val="00A03DBE"/>
    <w:rsid w:val="00A24249"/>
    <w:rsid w:val="00A52615"/>
    <w:rsid w:val="00AC6E63"/>
    <w:rsid w:val="00B02CF5"/>
    <w:rsid w:val="00B31879"/>
    <w:rsid w:val="00B36C02"/>
    <w:rsid w:val="00B64A83"/>
    <w:rsid w:val="00B91ED1"/>
    <w:rsid w:val="00BA0CCD"/>
    <w:rsid w:val="00BA7FB3"/>
    <w:rsid w:val="00BB26CF"/>
    <w:rsid w:val="00C320F9"/>
    <w:rsid w:val="00C502F0"/>
    <w:rsid w:val="00C52D65"/>
    <w:rsid w:val="00C637E8"/>
    <w:rsid w:val="00CF4EDA"/>
    <w:rsid w:val="00D61B87"/>
    <w:rsid w:val="00D955FB"/>
    <w:rsid w:val="00DB20D8"/>
    <w:rsid w:val="00DD00FE"/>
    <w:rsid w:val="00E01068"/>
    <w:rsid w:val="00E06BC0"/>
    <w:rsid w:val="00E06F46"/>
    <w:rsid w:val="00E4440E"/>
    <w:rsid w:val="00E63706"/>
    <w:rsid w:val="00E6411A"/>
    <w:rsid w:val="00E722B7"/>
    <w:rsid w:val="00EE35AE"/>
    <w:rsid w:val="00F11D1D"/>
    <w:rsid w:val="00F21EB2"/>
    <w:rsid w:val="00F71A83"/>
    <w:rsid w:val="00F71BFA"/>
    <w:rsid w:val="00FB2B17"/>
    <w:rsid w:val="00FC642D"/>
    <w:rsid w:val="00FF5B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1A925"/>
  <w15:chartTrackingRefBased/>
  <w15:docId w15:val="{FE09E396-92F2-4DEB-AB1B-1F70DAB3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pPr>
      <w:keepNex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bCs/>
      <w:sz w:val="24"/>
    </w:rPr>
  </w:style>
  <w:style w:type="character" w:styleId="Hypertextovodkaz">
    <w:name w:val="Hyperlink"/>
    <w:rsid w:val="00C502F0"/>
    <w:rPr>
      <w:color w:val="0000FF"/>
      <w:u w:val="single"/>
    </w:rPr>
  </w:style>
  <w:style w:type="paragraph" w:styleId="Zhlav">
    <w:name w:val="header"/>
    <w:basedOn w:val="Normln"/>
    <w:link w:val="ZhlavChar"/>
    <w:uiPriority w:val="99"/>
    <w:unhideWhenUsed/>
    <w:rsid w:val="00897807"/>
    <w:pPr>
      <w:tabs>
        <w:tab w:val="center" w:pos="4536"/>
        <w:tab w:val="right" w:pos="9072"/>
      </w:tabs>
    </w:pPr>
  </w:style>
  <w:style w:type="character" w:customStyle="1" w:styleId="ZhlavChar">
    <w:name w:val="Záhlaví Char"/>
    <w:basedOn w:val="Standardnpsmoodstavce"/>
    <w:link w:val="Zhlav"/>
    <w:uiPriority w:val="99"/>
    <w:rsid w:val="00897807"/>
  </w:style>
  <w:style w:type="paragraph" w:styleId="Zpat">
    <w:name w:val="footer"/>
    <w:basedOn w:val="Normln"/>
    <w:link w:val="ZpatChar"/>
    <w:uiPriority w:val="99"/>
    <w:unhideWhenUsed/>
    <w:rsid w:val="00897807"/>
    <w:pPr>
      <w:tabs>
        <w:tab w:val="center" w:pos="4536"/>
        <w:tab w:val="right" w:pos="9072"/>
      </w:tabs>
    </w:pPr>
  </w:style>
  <w:style w:type="character" w:customStyle="1" w:styleId="ZpatChar">
    <w:name w:val="Zápatí Char"/>
    <w:basedOn w:val="Standardnpsmoodstavce"/>
    <w:link w:val="Zpat"/>
    <w:uiPriority w:val="99"/>
    <w:rsid w:val="00897807"/>
  </w:style>
  <w:style w:type="paragraph" w:styleId="Zkladntextodsazen3">
    <w:name w:val="Body Text Indent 3"/>
    <w:basedOn w:val="Normln"/>
    <w:link w:val="Zkladntextodsazen3Char"/>
    <w:uiPriority w:val="99"/>
    <w:unhideWhenUsed/>
    <w:rsid w:val="005105E0"/>
    <w:pPr>
      <w:spacing w:after="120"/>
      <w:ind w:left="283"/>
    </w:pPr>
    <w:rPr>
      <w:sz w:val="16"/>
      <w:szCs w:val="16"/>
      <w:lang w:val="x-none" w:eastAsia="x-none"/>
    </w:rPr>
  </w:style>
  <w:style w:type="character" w:customStyle="1" w:styleId="Zkladntextodsazen3Char">
    <w:name w:val="Základní text odsazený 3 Char"/>
    <w:link w:val="Zkladntextodsazen3"/>
    <w:uiPriority w:val="99"/>
    <w:rsid w:val="005105E0"/>
    <w:rPr>
      <w:sz w:val="16"/>
      <w:szCs w:val="16"/>
    </w:rPr>
  </w:style>
  <w:style w:type="paragraph" w:customStyle="1" w:styleId="BodyText1">
    <w:name w:val="Body Text1"/>
    <w:qFormat/>
    <w:rsid w:val="003824A7"/>
    <w:pPr>
      <w:jc w:val="both"/>
    </w:pPr>
    <w:rPr>
      <w:rFonts w:ascii="Arial" w:hAnsi="Arial"/>
      <w:color w:val="000000"/>
      <w:sz w:val="22"/>
      <w:szCs w:val="48"/>
      <w:lang w:eastAsia="en-US"/>
    </w:rPr>
  </w:style>
  <w:style w:type="paragraph" w:customStyle="1" w:styleId="Barevnseznamzvraznn11">
    <w:name w:val="Barevný seznam – zvýraznění 11"/>
    <w:basedOn w:val="Normln"/>
    <w:uiPriority w:val="34"/>
    <w:qFormat/>
    <w:rsid w:val="00C320F9"/>
    <w:pPr>
      <w:spacing w:after="200" w:line="276" w:lineRule="auto"/>
      <w:ind w:left="720"/>
      <w:contextualSpacing/>
    </w:pPr>
    <w:rPr>
      <w:rFonts w:ascii="Calibri" w:eastAsia="SimSun" w:hAnsi="Calibri"/>
      <w:sz w:val="22"/>
      <w:szCs w:val="22"/>
      <w:lang w:eastAsia="zh-CN"/>
    </w:rPr>
  </w:style>
  <w:style w:type="character" w:customStyle="1" w:styleId="apple-converted-space">
    <w:name w:val="apple-converted-space"/>
    <w:rsid w:val="002C4962"/>
  </w:style>
  <w:style w:type="paragraph" w:styleId="Odstavecseseznamem">
    <w:name w:val="List Paragraph"/>
    <w:basedOn w:val="Normln"/>
    <w:uiPriority w:val="34"/>
    <w:qFormat/>
    <w:rsid w:val="00D61B87"/>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856817">
      <w:bodyDiv w:val="1"/>
      <w:marLeft w:val="0"/>
      <w:marRight w:val="0"/>
      <w:marTop w:val="0"/>
      <w:marBottom w:val="0"/>
      <w:divBdr>
        <w:top w:val="none" w:sz="0" w:space="0" w:color="auto"/>
        <w:left w:val="none" w:sz="0" w:space="0" w:color="auto"/>
        <w:bottom w:val="none" w:sz="0" w:space="0" w:color="auto"/>
        <w:right w:val="none" w:sz="0" w:space="0" w:color="auto"/>
      </w:divBdr>
    </w:div>
    <w:div w:id="949824983">
      <w:bodyDiv w:val="1"/>
      <w:marLeft w:val="0"/>
      <w:marRight w:val="0"/>
      <w:marTop w:val="0"/>
      <w:marBottom w:val="0"/>
      <w:divBdr>
        <w:top w:val="none" w:sz="0" w:space="0" w:color="auto"/>
        <w:left w:val="none" w:sz="0" w:space="0" w:color="auto"/>
        <w:bottom w:val="none" w:sz="0" w:space="0" w:color="auto"/>
        <w:right w:val="none" w:sz="0" w:space="0" w:color="auto"/>
      </w:divBdr>
    </w:div>
    <w:div w:id="980185422">
      <w:bodyDiv w:val="1"/>
      <w:marLeft w:val="0"/>
      <w:marRight w:val="0"/>
      <w:marTop w:val="0"/>
      <w:marBottom w:val="0"/>
      <w:divBdr>
        <w:top w:val="none" w:sz="0" w:space="0" w:color="auto"/>
        <w:left w:val="none" w:sz="0" w:space="0" w:color="auto"/>
        <w:bottom w:val="none" w:sz="0" w:space="0" w:color="auto"/>
        <w:right w:val="none" w:sz="0" w:space="0" w:color="auto"/>
      </w:divBdr>
    </w:div>
    <w:div w:id="168671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2630</Words>
  <Characters>15521</Characters>
  <Application>Microsoft Office Word</Application>
  <DocSecurity>0</DocSecurity>
  <Lines>129</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dílosmlouva lada</vt:lpstr>
      <vt:lpstr>dílosmlouva lada</vt:lpstr>
    </vt:vector>
  </TitlesOfParts>
  <Company>účetnictví JK</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dílosmlouva lada</dc:title>
  <dc:subject/>
  <dc:creator>Věra</dc:creator>
  <cp:keywords/>
  <cp:lastModifiedBy>Václav Šorsák</cp:lastModifiedBy>
  <cp:revision>3</cp:revision>
  <cp:lastPrinted>2020-02-14T10:36:00Z</cp:lastPrinted>
  <dcterms:created xsi:type="dcterms:W3CDTF">2024-05-31T08:07:00Z</dcterms:created>
  <dcterms:modified xsi:type="dcterms:W3CDTF">2024-06-01T19:50:00Z</dcterms:modified>
</cp:coreProperties>
</file>